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-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Государственное автономное профессиональное образовательное учреждение «Казанский авиационно-технический колледж имени П.В. Дементьева»</w:t>
      </w:r>
    </w:p>
    <w:p>
      <w:pPr>
        <w:ind w:left="-709"/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215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val="tt-RU"/>
        </w:rPr>
      </w:pPr>
    </w:p>
    <w:p>
      <w:pPr>
        <w:spacing w:after="0"/>
        <w:jc w:val="center"/>
        <w:rPr>
          <w:rFonts w:ascii="Times New Roman" w:hAnsi="Times New Roman" w:eastAsiaTheme="minorHAns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учебной дисциплины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ОУД12.Родная литература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образовательной программы 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среднего профессионального образования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специальности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38.02.01 Экономика и бухгалтерский учет (по отраслям)</w:t>
      </w: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Казань</w:t>
      </w:r>
    </w:p>
    <w:p>
      <w:pPr>
        <w:jc w:val="center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hint="default" w:ascii="Times New Roman" w:hAnsi="Times New Roman"/>
          <w:sz w:val="24"/>
          <w:szCs w:val="24"/>
          <w:lang w:val="ru-RU"/>
        </w:rPr>
        <w:t>3</w:t>
      </w:r>
    </w:p>
    <w:p>
      <w:pPr>
        <w:keepNext/>
        <w:keepLines/>
        <w:suppressLineNumbers/>
        <w:suppressAutoHyphens/>
        <w:spacing w:after="0" w:line="360" w:lineRule="auto"/>
        <w:ind w:hanging="284"/>
        <w:jc w:val="center"/>
        <w:rPr>
          <w:rFonts w:ascii="Times New Roman" w:hAnsi="Times New Roman"/>
          <w:sz w:val="24"/>
          <w:szCs w:val="24"/>
          <w:lang w:eastAsia="ru-RU"/>
        </w:rPr>
      </w:pPr>
    </w:p>
    <w:p>
      <w:pPr>
        <w:spacing w:after="160" w:line="259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pPr w:leftFromText="180" w:rightFromText="180" w:vertAnchor="text" w:horzAnchor="margin" w:tblpX="108" w:tblpY="2"/>
        <w:tblW w:w="988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  <w:gridCol w:w="5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80" w:type="dxa"/>
          </w:tcPr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>
            <w:pPr>
              <w:pStyle w:val="6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Цикловой комиссией </w:t>
            </w:r>
          </w:p>
          <w:p>
            <w:pPr>
              <w:pStyle w:val="6"/>
              <w:spacing w:after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Общепрофессиональных  дисциплин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№____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__________202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_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Фазлиева Л.Т.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(личная подпись)   (инициалы, фамилия)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________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(дата)</w:t>
            </w:r>
          </w:p>
        </w:tc>
        <w:tc>
          <w:tcPr>
            <w:tcW w:w="5209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Составлено на основе примерной рабочей программы общеобразовательной дисциплины «Родная литература» для профессиональных образовательных организаций  ФГБОУ ДПО ИРПО (протокол № 14 от 30 ноября 2022 г.), в соответствии с ФГОС СПО специальности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38.02.01 Экономика и бухгалтерский учет (по отраслям)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приказ МО и Н РФ № 69 от 05 февраля 2018г.</w:t>
            </w:r>
            <w:r>
              <w:rPr>
                <w:rFonts w:ascii="Times New Roman" w:hAnsi="Times New Roman"/>
                <w:sz w:val="24"/>
                <w:szCs w:val="24"/>
              </w:rPr>
              <w:t>)   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4680" w:type="dxa"/>
          </w:tcPr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научно-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методической работе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В.В. Халуева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(личная подпись) (инициалы, фамилия)                          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(дата)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09" w:type="dxa"/>
          </w:tcPr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УТВЕРЖДАЮ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учебной работе 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    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Э.Р. Соколова 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(личная подпись)    (инициалы, фамилия)                          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>
            <w:pPr>
              <w:spacing w:after="0"/>
              <w:ind w:left="7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(дата)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rPr>
          <w:trHeight w:val="2809" w:hRule="atLeast"/>
        </w:trPr>
        <w:tc>
          <w:tcPr>
            <w:tcW w:w="9889" w:type="dxa"/>
            <w:gridSpan w:val="2"/>
          </w:tcPr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Разработчик(и): преподаватель КАТК _____________  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Никифорова Т.П.__________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(личная подпись)  (инициалы, фамилия)         (дата)</w:t>
            </w: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Содержание</w:t>
      </w: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Общие положения…………………………………………………..</w:t>
      </w:r>
    </w:p>
    <w:p>
      <w:pPr>
        <w:pStyle w:val="28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и оценка результатов освоения учебной дисциплины.</w:t>
      </w:r>
    </w:p>
    <w:p>
      <w:pPr>
        <w:pStyle w:val="28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Контрольно-оценочные материалы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3.1.Текущий контроль</w:t>
      </w:r>
    </w:p>
    <w:p>
      <w:pPr>
        <w:widowControl w:val="0"/>
        <w:spacing w:after="0"/>
        <w:ind w:right="-9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3.1.1.Вопросы для проведения контрольных работ   по темам</w:t>
      </w:r>
    </w:p>
    <w:p>
      <w:pPr>
        <w:pStyle w:val="28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дисциплины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3.2.Промежуточная аттестация</w:t>
      </w:r>
    </w:p>
    <w:p>
      <w:pPr>
        <w:keepNext/>
        <w:keepLines/>
        <w:suppressLineNumbers/>
        <w:suppressAutoHyphens/>
        <w:spacing w:after="0"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>
      <w:pPr>
        <w:pStyle w:val="28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Общие положения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Контрольно-оценочные средства (КОС) предназначены для оценки результатов освоения учебной дисциплины ОУД 12 «Родная литература».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Оценка результатов освоения дисциплины осуществляется посредством оценки знаний и умений в процессе текущего контроля и промежуточной аттестации. 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организации текущего контроля используются следующие методы: устный опрос, тестирование по темам программы дисциплины, практические работы, проверка результатов внеаудиторной самостоятельной работы; публичная защита учебно-исследовательской работы (реферат).  </w:t>
      </w:r>
    </w:p>
    <w:p>
      <w:pPr>
        <w:keepNext/>
        <w:keepLines/>
        <w:suppressLineNumbers/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</w:p>
    <w:p>
      <w:pPr>
        <w:spacing w:after="160" w:line="259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>
      <w:pPr>
        <w:suppressAutoHyphens/>
        <w:spacing w:after="0" w:line="360" w:lineRule="auto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  <w:t xml:space="preserve">     2. Контроль и оценка результатов освоения дисциплины</w:t>
      </w:r>
    </w:p>
    <w:p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4"/>
        <w:tblpPr w:leftFromText="180" w:rightFromText="180" w:vertAnchor="text" w:horzAnchor="margin" w:tblpX="11" w:tblpY="41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3255"/>
        <w:gridCol w:w="2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828" w:type="dxa"/>
            <w:vAlign w:val="center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</w:t>
            </w:r>
          </w:p>
        </w:tc>
        <w:tc>
          <w:tcPr>
            <w:tcW w:w="3255" w:type="dxa"/>
            <w:vAlign w:val="center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оценки результата</w:t>
            </w:r>
          </w:p>
        </w:tc>
        <w:tc>
          <w:tcPr>
            <w:tcW w:w="2415" w:type="dxa"/>
            <w:vAlign w:val="center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и методы</w:t>
            </w:r>
          </w:p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контроля и оценки результатов обучения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9498" w:type="dxa"/>
            <w:gridSpan w:val="3"/>
            <w:vAlign w:val="center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Личностные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3828" w:type="dxa"/>
          </w:tcPr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чувства гордости за свой народ, своим родным татарским языком, становление гуманистических и демократических ценностных ориентаций многонационального российского общества;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-принятие и освоение социальной роли обучающегося, развитие мотивов учебной деятельности и формирование личностного смысла учения;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самостоятельности и личной ответственности за свои поступки на основе представлений о нравственных нормах общения;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развитие навыков сотрудничества с взрослыми и сверст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      </w:r>
          </w:p>
          <w:p>
            <w:pPr>
              <w:pStyle w:val="40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3255" w:type="dxa"/>
          </w:tcPr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знает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историю республики; 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проявляет уважение к национальным и культурным традициям народов РФ; </w:t>
            </w: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знает национальную литературы; 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ценит национальные языки и культуру народов РФ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умеет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видеть и ценить красоту вокруг себя </w:t>
            </w:r>
            <w:r>
              <w:rPr>
                <w:rFonts w:ascii="Times New Roman" w:hAnsi="Times New Roman"/>
                <w:sz w:val="24"/>
                <w:szCs w:val="24"/>
              </w:rPr>
              <w:br w:type="textWrapping"/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-уважаетобщечеловеческие и демократические ценности; </w:t>
            </w: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-демонстрируетсформированность мировоззрения, отвечающего современным реалиям; </w:t>
            </w: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right="113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сотрудничает со сверстниками и преподавателями при выполнении различного рода деятельности; </w:t>
            </w:r>
          </w:p>
          <w:p>
            <w:pPr>
              <w:spacing w:before="240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уважает и почитает свой род, своих предков;</w:t>
            </w:r>
          </w:p>
          <w:p>
            <w:pPr>
              <w:spacing w:before="240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-проявляет активную жизненную позицию. </w:t>
            </w:r>
          </w:p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Cs/>
                <w:lang w:val="ru-RU" w:eastAsia="ru-RU"/>
              </w:rPr>
            </w:pPr>
          </w:p>
        </w:tc>
        <w:tc>
          <w:tcPr>
            <w:tcW w:w="2415" w:type="dxa"/>
          </w:tcPr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Cs/>
                <w:lang w:val="ru-RU" w:eastAsia="ru-RU"/>
              </w:rPr>
            </w:pPr>
          </w:p>
          <w:p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Текущий контроль: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творческие работы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анализ произведений по схеме.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фронтальный опрос.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беседа.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- рецензия на изучаемый литературный текст 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дифференцированного зачета</w:t>
            </w:r>
          </w:p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Cs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9498" w:type="dxa"/>
            <w:gridSpan w:val="3"/>
          </w:tcPr>
          <w:p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Метапредметные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3828" w:type="dxa"/>
          </w:tcPr>
          <w:p>
            <w:pPr>
              <w:spacing w:before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-овладение способностью принимать и сохранять цели и задачи учебной деятельности, поиска средств её осуществления;</w:t>
            </w:r>
          </w:p>
          <w:p>
            <w:pPr>
              <w:shd w:val="clear" w:color="auto" w:fill="FFFFFF"/>
              <w:spacing w:before="240" w:after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фективные способы достижения результата; </w:t>
            </w:r>
          </w:p>
          <w:p>
            <w:pPr>
              <w:pStyle w:val="40"/>
              <w:spacing w:after="0" w:line="240" w:lineRule="auto"/>
              <w:ind w:left="113" w:right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-активное использование речевых средств для решения</w:t>
            </w:r>
          </w:p>
          <w:p>
            <w:pPr>
              <w:spacing w:before="6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коммуникативных и познавательных задач;</w:t>
            </w:r>
          </w:p>
          <w:p>
            <w:pPr>
              <w:spacing w:before="240" w:after="240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      </w:r>
          </w:p>
          <w:p>
            <w:pPr>
              <w:spacing w:after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      </w:r>
          </w:p>
          <w:p>
            <w:pPr>
              <w:spacing w:before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 оценку событий;</w:t>
            </w:r>
          </w:p>
          <w:p>
            <w:pPr>
              <w:spacing w:before="240" w:after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      </w:r>
          </w:p>
          <w:p>
            <w:pPr>
              <w:spacing w:after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готовность конструктивно разрешать конфликты посредством учёта интересов сторон и сотрудничества;</w:t>
            </w:r>
          </w:p>
        </w:tc>
        <w:tc>
          <w:tcPr>
            <w:tcW w:w="3255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умеет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планировать собственную деятельность; - осуществление контроля и корректировки своей деятельности;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использует различные ресурсы для достижения поставленных целей;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демонстрирует способности к учебно-исследовательской и проектной деятельности;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умеет проводить самостоятельный поиск информации с использованием различных источников (научно-популярных изданий, компьютерных баз данных, ресурсов Интернета);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критически оцениваетдостоверности информации, поступающей из разных источников;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-умеет грамотно и полно  отвечать  на поставленные вопросы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умеет писать рефераты и сообщения   соответсвенно требованиям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-выражаетсобственное мнение  кпрочитонному</w:t>
            </w:r>
          </w:p>
        </w:tc>
        <w:tc>
          <w:tcPr>
            <w:tcW w:w="2415" w:type="dxa"/>
          </w:tcPr>
          <w:p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Текущий контроль: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творческие работы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анализ произведений по схеме.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фронтальный опрос.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беседа.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- рецензия на изучаемый литературный текст 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дифференцированного зачета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9498" w:type="dxa"/>
            <w:gridSpan w:val="3"/>
          </w:tcPr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i/>
              </w:rPr>
              <w:t>Предметные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28" w:type="dxa"/>
            <w:shd w:val="clear" w:color="auto" w:fill="auto"/>
          </w:tcPr>
          <w:p>
            <w:pPr>
              <w:pStyle w:val="40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-умение пересказывать прозаические произведения или их отрывки с использованием образных средств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      </w:r>
          </w:p>
          <w:p>
            <w:pPr>
              <w:pStyle w:val="40"/>
              <w:spacing w:before="0" w:after="0" w:line="240" w:lineRule="auto"/>
              <w:ind w:left="142" w:right="0"/>
              <w:contextualSpacing/>
              <w:jc w:val="left"/>
              <w:rPr>
                <w:sz w:val="24"/>
                <w:szCs w:val="24"/>
              </w:rPr>
            </w:pPr>
          </w:p>
          <w:p>
            <w:pPr>
              <w:pStyle w:val="40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      </w:r>
          </w:p>
          <w:p>
            <w:pPr>
              <w:pStyle w:val="40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</w:p>
          <w:p>
            <w:pPr>
              <w:pStyle w:val="40"/>
              <w:spacing w:before="0" w:after="0" w:line="240" w:lineRule="auto"/>
              <w:ind w:left="0" w:right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владение элементарной литературоведческой терминологией при анализе литературного произведения;</w:t>
            </w:r>
          </w:p>
        </w:tc>
        <w:tc>
          <w:tcPr>
            <w:tcW w:w="3255" w:type="dxa"/>
            <w:shd w:val="clear" w:color="auto" w:fill="auto"/>
          </w:tcPr>
          <w:p>
            <w:pPr>
              <w:snapToGrid w:val="0"/>
              <w:ind w:right="113" w:firstLine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умеет выявлять взаимосвязь художественных произведений традициями фольклора, </w:t>
            </w:r>
          </w:p>
          <w:p>
            <w:pPr>
              <w:snapToGrid w:val="0"/>
              <w:spacing w:before="240"/>
              <w:ind w:left="4" w:right="113" w:hanging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умеет выявлять связь тем, образов, средств (принципов) изображения человека характером литературной эпохи; </w:t>
            </w:r>
          </w:p>
          <w:p>
            <w:pPr>
              <w:snapToGrid w:val="0"/>
              <w:ind w:left="4" w:right="113" w:hanging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может анализировать литературное произведение с учетом идейно-эстетических особенностей романтизма, реализма; </w:t>
            </w:r>
          </w:p>
          <w:p>
            <w:pPr>
              <w:snapToGrid w:val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-умеет сопоставлять сюжеты, персонажи литературных произведений; </w:t>
            </w:r>
          </w:p>
          <w:p>
            <w:pPr>
              <w:snapToGrid w:val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подбирает дополнительный материал о биографии и творчестве писателя, истории создания произведения, прототипах с использованием справочной литературы и ресурсов Интернета; </w:t>
            </w:r>
          </w:p>
          <w:p>
            <w:pPr>
              <w:snapToGrid w:val="0"/>
              <w:spacing w:before="24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умеет писать сочинение на литературном материале и с использованием собственного жизненного и читательского опыта; </w:t>
            </w:r>
          </w:p>
          <w:p>
            <w:pPr>
              <w:snapToGrid w:val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умеет создавать реферат и выступить с докладом о творчестве отдельного писателя. </w:t>
            </w:r>
          </w:p>
          <w:p>
            <w:pPr>
              <w:snapToGrid w:val="0"/>
              <w:ind w:left="4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использует в самостоятельной литературной деятельности разные источники информации (словари, энциклопедии, Интернет-ресурсы и т.д.) для решения познавательных и коммуникативных задач; </w:t>
            </w:r>
          </w:p>
          <w:p>
            <w:pPr>
              <w:snapToGrid w:val="0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могут определять жанровые разновидности лирических произведений, раскрывать их особенности при выразительном чтении;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сопоставлятьтатарскую литературу с русской мировой литературой. 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знание произведений родной, русской и мировой литературы, приводя примеры двух или более текстов, затрагивающих общие темы или проблемы</w:t>
            </w:r>
          </w:p>
        </w:tc>
        <w:tc>
          <w:tcPr>
            <w:tcW w:w="2415" w:type="dxa"/>
            <w:shd w:val="clear" w:color="auto" w:fill="auto"/>
          </w:tcPr>
          <w:p>
            <w:pPr>
              <w:snapToGrid w:val="0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Текущий контроль: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творческие работы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анализ произведений по схеме.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фронтальный опрос.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- беседа.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- рецензия на изучаемый литературный текст </w:t>
            </w:r>
          </w:p>
          <w:p>
            <w:pPr>
              <w:snapToGrid w:val="0"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</w:p>
          <w:p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дифференцированного зачета</w:t>
            </w:r>
          </w:p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Cs/>
                <w:lang w:val="ru-RU" w:eastAsia="ru-RU"/>
              </w:rPr>
            </w:pPr>
          </w:p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Cs/>
                <w:lang w:val="ru-RU"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9498" w:type="dxa"/>
            <w:gridSpan w:val="3"/>
            <w:shd w:val="clear" w:color="auto" w:fill="auto"/>
          </w:tcPr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jc w:val="center"/>
              <w:rPr>
                <w:b/>
                <w:bCs/>
                <w:lang w:val="ru-RU" w:eastAsia="ru-RU"/>
              </w:rPr>
            </w:pPr>
            <w:r>
              <w:rPr>
                <w:b/>
                <w:bCs/>
              </w:rPr>
              <w:t>РЕЗУЛЬТАТЫ ВОСПИТАНИЯ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28" w:type="dxa"/>
            <w:shd w:val="clear" w:color="auto" w:fill="auto"/>
          </w:tcPr>
          <w:p>
            <w:pPr>
              <w:tabs>
                <w:tab w:val="left" w:pos="9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ЛР1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Осознающий себя гражданином и защитником великой страны.</w:t>
            </w:r>
          </w:p>
        </w:tc>
        <w:tc>
          <w:tcPr>
            <w:tcW w:w="3255" w:type="dxa"/>
            <w:shd w:val="clear" w:color="auto" w:fill="auto"/>
          </w:tcPr>
          <w:p>
            <w:pPr>
              <w:tabs>
                <w:tab w:val="left" w:pos="916"/>
              </w:tabs>
              <w:ind w:left="38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 xml:space="preserve">демонстрирует и осознает </w:t>
            </w:r>
            <w:r>
              <w:rPr>
                <w:rFonts w:ascii="Times New Roman" w:hAnsi="Times New Roman"/>
              </w:rPr>
              <w:t xml:space="preserve"> себя гражданином и защитником великой страны.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>: беседа, педагогическое наблюдение.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зачет, портфолио.</w:t>
            </w:r>
          </w:p>
          <w:p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28" w:type="dxa"/>
            <w:shd w:val="clear" w:color="auto" w:fill="auto"/>
          </w:tcPr>
          <w:p>
            <w:pPr>
              <w:tabs>
                <w:tab w:val="left" w:pos="91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ЛР 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3255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формирование средствами литературных произведений целостного взгляда на мир в единстве и разнообразии природы, народов, культур и религий (анализ произведений Г.Тукая, А.Еники)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-отсутствие проявления идеологии терроризма и экстремизма среди обучающихся (социальные ролики, документальные фильмы)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      </w:r>
          </w:p>
        </w:tc>
        <w:tc>
          <w:tcPr>
            <w:tcW w:w="2415" w:type="dxa"/>
            <w:shd w:val="clear" w:color="auto" w:fill="auto"/>
          </w:tcPr>
          <w:p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>: беседа, педагогическое наблюдение.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зачет, портфолио.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28" w:type="dxa"/>
            <w:shd w:val="clear" w:color="auto" w:fill="auto"/>
          </w:tcPr>
          <w:p>
            <w:pPr>
              <w:tabs>
                <w:tab w:val="left" w:pos="9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Проявляющий уважение к людям старшего поколения и готовность к участию в социальной поддержке и волонтерских движениях.</w:t>
            </w:r>
          </w:p>
        </w:tc>
        <w:tc>
          <w:tcPr>
            <w:tcW w:w="3255" w:type="dxa"/>
            <w:shd w:val="clear" w:color="auto" w:fill="auto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-развитие навыков сотрудничества с взрослыми и сверст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участие в волонтёрском движении;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</w:tc>
        <w:tc>
          <w:tcPr>
            <w:tcW w:w="2415" w:type="dxa"/>
            <w:vMerge w:val="restart"/>
            <w:tcBorders>
              <w:top w:val="nil"/>
            </w:tcBorders>
            <w:shd w:val="clear" w:color="auto" w:fill="auto"/>
          </w:tcPr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>
              <w:rPr>
                <w:rFonts w:ascii="Times New Roman" w:hAnsi="Times New Roman"/>
                <w:sz w:val="24"/>
                <w:szCs w:val="24"/>
              </w:rPr>
              <w:t>: беседа, педагогическое наблюдение.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зачет, портфолио.</w:t>
            </w: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828" w:type="dxa"/>
            <w:shd w:val="clear" w:color="auto" w:fill="auto"/>
          </w:tcPr>
          <w:p>
            <w:pPr>
              <w:tabs>
                <w:tab w:val="left" w:pos="91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Проявляющий уважение к эстетическим ценностям, обладающий основами эстетической культуры.</w:t>
            </w:r>
          </w:p>
        </w:tc>
        <w:tc>
          <w:tcPr>
            <w:tcW w:w="3255" w:type="dxa"/>
            <w:shd w:val="clear" w:color="auto" w:fill="auto"/>
          </w:tcPr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      </w:r>
          </w:p>
          <w:p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понимание слова в его эстетической функции, роли изобразительно выразительных языковых средств в создании художественных образов литературных произведений</w:t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top w:val="nil"/>
            </w:tcBorders>
            <w:shd w:val="clear" w:color="auto" w:fill="auto"/>
          </w:tcPr>
          <w:p>
            <w:pPr>
              <w:pStyle w:val="8"/>
              <w:tabs>
                <w:tab w:val="left" w:pos="426"/>
              </w:tabs>
              <w:spacing w:after="0" w:line="240" w:lineRule="auto"/>
              <w:ind w:left="0"/>
              <w:rPr>
                <w:b/>
                <w:bCs/>
                <w:lang w:val="ru-RU" w:eastAsia="ru-RU"/>
              </w:rPr>
            </w:pP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pStyle w:val="28"/>
        <w:pageBreakBefore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Контрольно-оценочные материалы</w:t>
      </w:r>
    </w:p>
    <w:p>
      <w:pPr>
        <w:pStyle w:val="28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3.1.Текущий контроль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b/>
          <w:bCs/>
          <w:color w:val="000000"/>
        </w:rPr>
      </w:pPr>
      <w:r>
        <w:rPr>
          <w:b/>
          <w:bCs/>
          <w:color w:val="000000"/>
        </w:rPr>
        <w:t xml:space="preserve">    3.1.1. Примерный  тест № 1 для проверки знаний студентов по теме «Древняя татарская литература».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Содержание </w:t>
      </w:r>
      <w:r>
        <w:rPr>
          <w:b/>
          <w:bCs/>
          <w:shd w:val="clear" w:color="auto" w:fill="FFFFFF"/>
        </w:rPr>
        <w:t>теста</w:t>
      </w:r>
      <w:r>
        <w:rPr>
          <w:shd w:val="clear" w:color="auto" w:fill="FFFFFF"/>
        </w:rPr>
        <w:t> охватывает учебный материал, изученный за период  до момента </w:t>
      </w:r>
      <w:r>
        <w:rPr>
          <w:b/>
          <w:bCs/>
          <w:shd w:val="clear" w:color="auto" w:fill="FFFFFF"/>
        </w:rPr>
        <w:t>тестирования</w:t>
      </w:r>
      <w:r>
        <w:rPr>
          <w:shd w:val="clear" w:color="auto" w:fill="FFFFFF"/>
        </w:rPr>
        <w:t>, а также некоторые вопросы на повторение материала, изученного в предыдущие годы обучения.</w:t>
      </w:r>
    </w:p>
    <w:p>
      <w:pPr>
        <w:pStyle w:val="17"/>
        <w:spacing w:before="0" w:beforeAutospacing="0" w:after="0" w:afterAutospacing="0" w:line="276" w:lineRule="auto"/>
        <w:textAlignment w:val="baseline"/>
      </w:pPr>
      <w:r>
        <w:rPr>
          <w:b/>
          <w:bCs/>
          <w:shd w:val="clear" w:color="auto" w:fill="FFFFFF"/>
        </w:rPr>
        <w:t>Цель</w:t>
      </w:r>
      <w:r>
        <w:rPr>
          <w:shd w:val="clear" w:color="auto" w:fill="FFFFFF"/>
        </w:rPr>
        <w:t>: </w:t>
      </w:r>
      <w:r>
        <w:rPr>
          <w:b/>
          <w:bCs/>
          <w:shd w:val="clear" w:color="auto" w:fill="FFFFFF"/>
        </w:rPr>
        <w:t>проверка</w:t>
      </w:r>
      <w:r>
        <w:rPr>
          <w:shd w:val="clear" w:color="auto" w:fill="FFFFFF"/>
        </w:rPr>
        <w:t xml:space="preserve"> теоретических знаний, полученных по разделам </w:t>
      </w:r>
      <w:r>
        <w:rPr>
          <w:b/>
        </w:rPr>
        <w:t>Раздел 1. Древнетюркская литература (VI–XII века). Раздел II. Средневековая литература (XII-XVIII в)</w:t>
      </w:r>
      <w:r>
        <w:rPr>
          <w:shd w:val="clear" w:color="auto" w:fill="FFFFFF"/>
        </w:rPr>
        <w:t xml:space="preserve"> Задачи: Образовательные: 1.Проверить уровень знаний учащихся по усвоению фактического материала. 2.Проверить умения учащихся самостоятельно применять знания на практике.</w:t>
      </w:r>
    </w:p>
    <w:p>
      <w:pPr>
        <w:pStyle w:val="17"/>
        <w:spacing w:before="0" w:beforeAutospacing="0" w:after="0" w:afterAutospacing="0" w:line="276" w:lineRule="auto"/>
        <w:textAlignment w:val="baseline"/>
      </w:pPr>
      <w:r>
        <w:t>1. Установите хронологическую последовательность в периодизации истории татарской литературы: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общетюркский период а) XII в.–до сер. XIII вв.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период Казанского ханства б) XII–XIII вв.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период Золотой Орды в) С сер. XV в.–XVI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булгарский период г) С сер. XIII в.–XV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2. У древних тюрков не было письменности: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туранской (хуннской)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кириллической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рунической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уйгурской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5)  арабской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3. Установите соответствия писателей средневековья и их трудов: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Ахмед Югнаки                                а) «Дивану лугат-ит тюрк»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Махмуд Кашгарский                      б) «Кутадгубилиг»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Кул Гали                                          в) «Хибателхакаик»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ЙусуфБаласагунни                        г) «КыссаиЙусуф»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4. В поэме «КыссаиЙусуф» не является основной тема: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любви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справедливого правителя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героизма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религии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5. Создавая поэму «КыссаиЙусуф» Кул Гали основывался на произведение: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Барка Факиха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Фирдоуси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Физули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Низами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6. К литературным памятникам периода Золотой Орды относятся произвдения писателей: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Кутба, Хорезми, М. Булгари, Х. Кятиба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Г. УтызИмяни, С. Сараи, Кутба, Хорезми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Хорезми, Кул Гали, М. Колыя, М. Болгари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Мухаммедьяра, Х. Кятиба, М. Кашгарского, Г. УтызИмяни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7. Дастан «Идегей» создан в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XIII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XIV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XV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XVI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8. Главной темой поэмы «Хосров и Ширин» является тема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судьбы человека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судьбы женщин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любви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загробного мира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9. Хорезми посвятил свою поэму «Мухаббат-наме»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родителям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любимой девушке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Аллаху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Мухаммед-Ходже беку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10. Как соотносятся дастан «Сухайль и Гульдурсун» Саифа Сараи и нашествия Хромого Тимура в период написания произведения?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никак не соотносятся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дастан основан на реальных событиях того времени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Хромой Тимур представлен в дастане в образе Сухайля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этот дастан посвящен Хромому Тимуру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11. Писатели и поэты, творившие в XVIII в.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Рабгузи, Кутб, Хорезми, С. Сараи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Мухаммедьяр, М. Колый, Габди, Г. УтызИмяни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Габдессалям, Ахмедбик, Т. Ялчыгул, Г. УтызИмяни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Хасан Кайги, Казтуган, УммиКамал, Кулшариф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12. В произведениях «Тухва-и Мардан», «Нур-и Содур» Мухаммедьяра не встречаются рассказы с тематикой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гуманистических отношений между людьми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равноправия женщин и мужчин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совершения добрых дел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восхваления Аллаха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13. Своеобразие суфизма хикметов М. Колыя заключается в том, что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он критикует суфизм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он идеализирует суфизм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с одной стороны, он критикует, с другой стороны, идеаллизирует суфизм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в его хикметах нет суфийской направленности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14. В творчестве Г. УтызИмяни наблюдаются мотивы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1)  религии и мира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2)  любви и ненависти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3)  родителей и детей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4)  человека и природы</w:t>
      </w:r>
    </w:p>
    <w:p>
      <w:pPr>
        <w:pStyle w:val="17"/>
        <w:spacing w:before="0" w:beforeAutospacing="0" w:after="0" w:afterAutospacing="0" w:line="276" w:lineRule="auto"/>
        <w:textAlignment w:val="baseline"/>
        <w:rPr>
          <w:color w:val="000000"/>
        </w:rPr>
      </w:pPr>
    </w:p>
    <w:p>
      <w:pPr>
        <w:pStyle w:val="17"/>
        <w:spacing w:before="0" w:beforeAutospacing="0" w:after="0" w:afterAutospacing="0" w:line="276" w:lineRule="auto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ОТВЕТЫ.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1432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Кириллической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2-а,3-г, 1-в, 4-б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ХУв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3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2</w:t>
      </w:r>
    </w:p>
    <w:p>
      <w:pPr>
        <w:pStyle w:val="17"/>
        <w:numPr>
          <w:ilvl w:val="0"/>
          <w:numId w:val="3"/>
        </w:numPr>
        <w:spacing w:before="0" w:beforeAutospacing="0" w:after="0" w:afterAutospacing="0" w:line="276" w:lineRule="auto"/>
        <w:textAlignment w:val="baseline"/>
        <w:rPr>
          <w:color w:val="000000"/>
        </w:rPr>
      </w:pPr>
      <w:r>
        <w:rPr>
          <w:color w:val="000000"/>
        </w:rPr>
        <w:t>1</w:t>
      </w:r>
    </w:p>
    <w:p>
      <w:pPr>
        <w:pStyle w:val="17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</w:p>
    <w:p>
      <w:pPr>
        <w:pStyle w:val="17"/>
        <w:spacing w:before="0" w:beforeAutospacing="0" w:after="0" w:afterAutospacing="0" w:line="276" w:lineRule="auto"/>
        <w:ind w:left="360"/>
        <w:textAlignment w:val="baseline"/>
        <w:rPr>
          <w:color w:val="000000"/>
        </w:rPr>
      </w:pPr>
    </w:p>
    <w:p>
      <w:pPr>
        <w:pStyle w:val="17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bCs/>
          <w:color w:val="000000"/>
        </w:rPr>
        <w:t xml:space="preserve"> Критерии оценки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«ОТЛИЧНО» - 14 правильных ответов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«ХОРОШО» – 12-13 правильных ответов.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«УДОВЛЕТВОРИТЕЛЬНО» – 9-11 правильных ответов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t>«НЕУДОВЛЕТВОРИТЕЛЬНО» – менее 9 правильных ответов, студент не освоил обязательного минимума знаний по вопросу, не способен ответить на вопрос даже при дополнительных наводящих вопросах экзаменатора.</w:t>
      </w: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3.1.2. Тест № 2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творчеству Габдуллы Тукая.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Цель</w:t>
      </w:r>
      <w:r>
        <w:rPr>
          <w:rFonts w:ascii="Times New Roman" w:hAnsi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теста</w:t>
      </w:r>
      <w:r>
        <w:rPr>
          <w:rFonts w:ascii="Times New Roman" w:hAnsi="Times New Roman"/>
          <w:sz w:val="24"/>
          <w:szCs w:val="24"/>
          <w:shd w:val="clear" w:color="auto" w:fill="FFFFFF"/>
        </w:rPr>
        <w:t> - определить, насколько учащиеся знакомы с 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творчеством</w:t>
      </w:r>
      <w:r>
        <w:rPr>
          <w:rFonts w:ascii="Times New Roman" w:hAnsi="Times New Roman"/>
          <w:sz w:val="24"/>
          <w:szCs w:val="24"/>
          <w:shd w:val="clear" w:color="auto" w:fill="FFFFFF"/>
        </w:rPr>
        <w:t> Габдуллы Тукая.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Малая родина Габдуллы Тукая: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5"/>
        <w:gridCol w:w="44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Арск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Кырлай</w:t>
            </w:r>
          </w:p>
        </w:tc>
        <w:tc>
          <w:tcPr>
            <w:tcW w:w="4673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Кушлавыч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Менгер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Имя матери маленького Апуша: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6"/>
        <w:gridCol w:w="4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Бибинур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Бибимамдуда</w:t>
            </w:r>
          </w:p>
        </w:tc>
        <w:tc>
          <w:tcPr>
            <w:tcW w:w="4673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Газиза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Зайтуна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какой деревне жил Сагдиабзый?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Кушлавыч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Училе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Кырлай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Ведущая тема в поэзии Г.Тукая: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8"/>
        <w:gridCol w:w="4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Девушки и любовь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Нация и свобода</w:t>
            </w:r>
          </w:p>
        </w:tc>
        <w:tc>
          <w:tcPr>
            <w:tcW w:w="4673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Обучение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Свобода женщины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1907 году Тукай уехал из Уральска вгород своей мечты – Казань. В какой гостинице он поселился?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Гостиница «Татарстан»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Гостиница «Булгар»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Гостиница «Амур»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году Габдулла Тукай написал широко известную сказку – поэму «Шурале»?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4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в 1886 г.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в 1913 г.</w:t>
            </w:r>
          </w:p>
        </w:tc>
        <w:tc>
          <w:tcPr>
            <w:tcW w:w="4673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В 1907 г.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В 1905 г.</w:t>
            </w:r>
          </w:p>
        </w:tc>
      </w:tr>
    </w:tbl>
    <w:p>
      <w:pPr>
        <w:pStyle w:val="28"/>
        <w:jc w:val="both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spacing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чудище встретил дровосек в лесу около деревеньки Кырлай?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8"/>
        <w:gridCol w:w="4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Су анасы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Кыш бабай</w:t>
            </w:r>
          </w:p>
        </w:tc>
        <w:tc>
          <w:tcPr>
            <w:tcW w:w="4673" w:type="dxa"/>
          </w:tcPr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Шурале</w:t>
            </w:r>
          </w:p>
          <w:p>
            <w:pPr>
              <w:pStyle w:val="2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Аждаха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прищемил в бревне джигит лесному чуду?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7"/>
        <w:gridCol w:w="44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хвост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ногу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Пальцы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Нос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 рог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Е. копыта</w:t>
            </w:r>
          </w:p>
        </w:tc>
      </w:tr>
    </w:tbl>
    <w:p>
      <w:pPr>
        <w:pStyle w:val="28"/>
        <w:tabs>
          <w:tab w:val="left" w:pos="83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28"/>
        <w:tabs>
          <w:tab w:val="left" w:pos="831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Какое стихотворение не написал Тукай?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2"/>
        <w:gridCol w:w="44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«Книга»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«Родной язык»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«Парус»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«Ребенок и бабочка»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украл мальчик у Водяной из сказки Тукая?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7"/>
        <w:gridCol w:w="44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корону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платок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гребешок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Браслет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каких русских писателей любил Тукай и переводил на татарский язык?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45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Пришвин, Чарушин, Паустовский, Бианки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Лермонтов, Пушкин, Некрасов, Крылов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Михалков, Барто, Маршак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Произведения Тукая бессмертны. На сколько языков переведены его произведения?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4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18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26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52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10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свою недолгую жизнь Тукай выучил несколько языков. Сколько и какие языки знал Тукай?</w:t>
      </w:r>
    </w:p>
    <w:tbl>
      <w:tblPr>
        <w:tblStyle w:val="4"/>
        <w:tblW w:w="9072" w:type="dxa"/>
        <w:tblInd w:w="42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5 языков – татарский, русский, турецкий, арабский, персидский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4 языка – русский, немецкий, английский, французский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5 языков – татарский, русский, башкирский, немецкий, казахский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Тукай умер в самом рассвете своего творчества. Сколько прожил великий татарский классик?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5"/>
        <w:gridCol w:w="44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40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27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18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35</w:t>
            </w:r>
          </w:p>
        </w:tc>
      </w:tr>
    </w:tbl>
    <w:p>
      <w:pPr>
        <w:pStyle w:val="28"/>
        <w:tabs>
          <w:tab w:val="left" w:pos="7260"/>
        </w:tabs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4"/>
        </w:numPr>
        <w:tabs>
          <w:tab w:val="left" w:pos="7260"/>
        </w:tabs>
        <w:spacing w:after="160" w:line="25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 1958 года в Татарстане в день рождения поэта вручаются государственные премии имени Габдуллы Тукая в области искусств. Когда это происходит?</w:t>
      </w:r>
    </w:p>
    <w:tbl>
      <w:tblPr>
        <w:tblStyle w:val="4"/>
        <w:tblW w:w="0" w:type="auto"/>
        <w:tblInd w:w="72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0"/>
        <w:gridCol w:w="44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2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А. 1 января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Б. 8 марта</w:t>
            </w:r>
          </w:p>
        </w:tc>
        <w:tc>
          <w:tcPr>
            <w:tcW w:w="4673" w:type="dxa"/>
          </w:tcPr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В. 14 февраля</w:t>
            </w:r>
          </w:p>
          <w:p>
            <w:pPr>
              <w:pStyle w:val="28"/>
              <w:tabs>
                <w:tab w:val="left" w:pos="7260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Г. 26 апреля</w:t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ОТВЕТЫ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тест по творчеству Г.Тукая.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1"/>
        <w:gridCol w:w="4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2-Б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4-Б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5-Б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8-В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11-Б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12-В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13-А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14-Б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15-Г</w:t>
            </w:r>
          </w:p>
        </w:tc>
      </w:tr>
    </w:tbl>
    <w:p>
      <w:pPr>
        <w:pStyle w:val="17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>
      <w:pPr>
        <w:pStyle w:val="17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bCs/>
          <w:color w:val="000000"/>
        </w:rPr>
        <w:t>Критерии оценки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«ОТЛИЧНО» - 14-15 правильных ответов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«ХОРОШО» – 12-13 правильных ответов.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«УДОВЛЕТВОРИТЕЛЬНО» – 9-11 правильных ответов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«НЕУДОВЛЕТВОРИТЕЛЬНО» – менее 9 правильных ответов, студент не освоил обязательного минимума знаний по вопросу, не способен ответить на вопрос даже при дополнительных наводящих вопросах экзаменатора.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3.1.3. Контрольная работа №1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творчеству  МусыДжалиля. </w:t>
      </w:r>
    </w:p>
    <w:p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Цель контрольной работы: контроль знаний учащихся после изучения жизни и 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творчества Мусы Джалиля.</w:t>
      </w:r>
    </w:p>
    <w:p>
      <w:pPr>
        <w:pStyle w:val="28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году родился Муса Джалиль?</w:t>
      </w:r>
    </w:p>
    <w:tbl>
      <w:tblPr>
        <w:tblStyle w:val="4"/>
        <w:tblW w:w="0" w:type="auto"/>
        <w:tblInd w:w="3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5"/>
        <w:gridCol w:w="46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1913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1906</w:t>
            </w:r>
          </w:p>
        </w:tc>
        <w:tc>
          <w:tcPr>
            <w:tcW w:w="4786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1900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1886</w:t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2) Где родился Муса Джалиль?</w:t>
      </w:r>
    </w:p>
    <w:tbl>
      <w:tblPr>
        <w:tblStyle w:val="4"/>
        <w:tblW w:w="0" w:type="auto"/>
        <w:tblInd w:w="3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3"/>
        <w:gridCol w:w="46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в Уфе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 деревне Кырлай Арского района</w:t>
            </w:r>
          </w:p>
        </w:tc>
        <w:tc>
          <w:tcPr>
            <w:tcW w:w="4786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 д. ШырданЗеленодольского района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 д. Мустафино Оренбургской области</w:t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3) Как называлось первое стихотворение Джалиля?</w:t>
      </w:r>
    </w:p>
    <w:tbl>
      <w:tblPr>
        <w:tblStyle w:val="4"/>
        <w:tblW w:w="0" w:type="auto"/>
        <w:tblInd w:w="3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5"/>
        <w:gridCol w:w="4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«Пташка»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«Счастье»</w:t>
            </w:r>
          </w:p>
        </w:tc>
        <w:tc>
          <w:tcPr>
            <w:tcW w:w="4786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«Деревня моя»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«Варварство»</w:t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4) Когда было напечатано его первое стихотворение?</w:t>
      </w:r>
    </w:p>
    <w:tbl>
      <w:tblPr>
        <w:tblStyle w:val="4"/>
        <w:tblW w:w="0" w:type="auto"/>
        <w:tblInd w:w="3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5"/>
        <w:gridCol w:w="46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в 6 лет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в 18 лет</w:t>
            </w:r>
          </w:p>
        </w:tc>
        <w:tc>
          <w:tcPr>
            <w:tcW w:w="4786" w:type="dxa"/>
          </w:tcPr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в 11 лет</w:t>
            </w:r>
          </w:p>
          <w:p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 13 лет</w:t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5) Какой факультет МГУ окончил Муса Джалиль?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 Как связана жизнь Джалиля с Казанью?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Кем М.Джалиль ушёл на войну?</w:t>
      </w:r>
    </w:p>
    <w:tbl>
      <w:tblPr>
        <w:tblStyle w:val="4"/>
        <w:tblW w:w="0" w:type="auto"/>
        <w:tblInd w:w="36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военным лётчиком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танкистом</w:t>
            </w:r>
          </w:p>
        </w:tc>
        <w:tc>
          <w:tcPr>
            <w:tcW w:w="4786" w:type="dxa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б) радистом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г) военным корреспондентом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На каком фронте воевал Муса Джалиль?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Расскажите, как Джалиль попал в плен?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С кем из татарских писателей он встретился в лагере?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Что вам известно об антифашисткой деятельности Джалиля?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Кому Муса передал свои стихи?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Почему сборник его стихов названы «Моабитская тетрадь»?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Назовите достопримечательности города Казани, связанные с именем Джалиля.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В стихотворении «Не верь!» М.Джалиль обращается к своей жене Амине. «Коль обо мне тебе весть принесут, Скажут: «Изменник он! Родину предал», - Не верь, дорогая! Слово такое Не скажут друзья, если любят меня». В связи с какими событиями в жизни Джалиля было написано это стихотворение?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16) Какие стихи Мусы Джалиля вам известны?</w:t>
      </w:r>
    </w:p>
    <w:p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17) Напишите мини-сочинение «В жизни всегда есть место подвигу». </w:t>
      </w:r>
    </w:p>
    <w:p>
      <w:pPr>
        <w:tabs>
          <w:tab w:val="left" w:pos="3195"/>
          <w:tab w:val="center" w:pos="4677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3195"/>
          <w:tab w:val="center" w:pos="467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Предполагаемые ответы</w:t>
      </w:r>
    </w:p>
    <w:p>
      <w:pPr>
        <w:tabs>
          <w:tab w:val="left" w:pos="3195"/>
          <w:tab w:val="center" w:pos="4677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контрольной работы</w:t>
      </w:r>
    </w:p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творчеству  МусыДжалиля</w:t>
      </w:r>
    </w:p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pStyle w:val="28"/>
        <w:numPr>
          <w:ilvl w:val="0"/>
          <w:numId w:val="6"/>
        </w:numPr>
        <w:spacing w:after="0"/>
        <w:ind w:left="426" w:hanging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каком году родился Муса Джалиль? (1913)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2) Где родился Муса Джалиль?( ) в д. Мустафино Оренбургской области)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3) Как называлось первое стихотворение Джалиля? («Счастье»)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4) Когда было напечатано его первое стихотворение? (в 13 лет)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5) Какой факультет МГУ окончил Муса Джалиль? (Гуманитарный)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6) Как связана жизнь Джалиля с Казанью?(</w:t>
      </w:r>
      <w:r>
        <w:rPr>
          <w:rFonts w:ascii="Times New Roman" w:hAnsi="Times New Roman"/>
          <w:color w:val="333333"/>
          <w:sz w:val="24"/>
          <w:szCs w:val="24"/>
        </w:rPr>
        <w:t xml:space="preserve"> В 1922 г.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Джалиль</w:t>
      </w:r>
      <w:r>
        <w:rPr>
          <w:rFonts w:ascii="Times New Roman" w:hAnsi="Times New Roman"/>
          <w:color w:val="333333"/>
          <w:sz w:val="24"/>
          <w:szCs w:val="24"/>
        </w:rPr>
        <w:t xml:space="preserve"> перебрался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вКазань</w:t>
      </w:r>
      <w:r>
        <w:rPr>
          <w:rFonts w:ascii="Times New Roman" w:hAnsi="Times New Roman"/>
          <w:color w:val="333333"/>
          <w:sz w:val="24"/>
          <w:szCs w:val="24"/>
        </w:rPr>
        <w:t xml:space="preserve">, работал там в газете «Кзыл Татарстан». В 1927 г. он снова уезжает в Москву и через два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года</w:t>
      </w:r>
      <w:r>
        <w:rPr>
          <w:rFonts w:ascii="Times New Roman" w:hAnsi="Times New Roman"/>
          <w:color w:val="333333"/>
          <w:sz w:val="24"/>
          <w:szCs w:val="24"/>
        </w:rPr>
        <w:t xml:space="preserve"> становится членом партии. В 1931 г. получил диплом МГУ, где учился на литературном факультете. В 1938 г. он вернулся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вКазань</w:t>
      </w:r>
      <w:r>
        <w:rPr>
          <w:rFonts w:ascii="Times New Roman" w:hAnsi="Times New Roman"/>
          <w:color w:val="333333"/>
          <w:sz w:val="24"/>
          <w:szCs w:val="24"/>
        </w:rPr>
        <w:t xml:space="preserve"> и стал работать в театре, который был организован с его непосредственным участием.)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7) Кем М.Джалиль ушёл на войну? (военным корреспондентом)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8)На каком фронте воевал Муса Джалиль? (на Ленинградском фронте)</w:t>
      </w:r>
    </w:p>
    <w:p>
      <w:pPr>
        <w:spacing w:after="0"/>
        <w:jc w:val="both"/>
        <w:rPr>
          <w:rFonts w:ascii="Times New Roman" w:hAnsi="Times New Roman"/>
          <w:color w:val="231F2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9) Расскажите, как Джалиль попал в плен?( 26 июня 1942 года в ходе </w:t>
      </w:r>
      <w:r>
        <w:fldChar w:fldCharType="begin"/>
      </w:r>
      <w:r>
        <w:instrText xml:space="preserve"> HYPERLINK "https://ru.wikipedia.org/wiki/%D0%9B%D1%8E%D0%B1%D0%B0%D0%BD%D1%81%D0%BA%D0%B0%D1%8F_%D0%BD%D0%B0%D1%81%D1%82%D1%83%D0%BF%D0%B0%D1%82%D0%B5%D0%BB%D1%8C%D0%BD%D0%B0%D1%8F_%D0%BE%D0%BF%D0%B5%D1%80%D0%B0%D1%86%D0%B8%D1%8F" \o "Любанская наступательная операция" </w:instrText>
      </w:r>
      <w:r>
        <w:fldChar w:fldCharType="separate"/>
      </w:r>
      <w:r>
        <w:rPr>
          <w:rStyle w:val="16"/>
          <w:color w:val="auto"/>
          <w:sz w:val="24"/>
          <w:szCs w:val="24"/>
          <w:u w:val="none"/>
        </w:rPr>
        <w:t>Любанской наступательной операции</w:t>
      </w:r>
      <w:r>
        <w:rPr>
          <w:rStyle w:val="16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у </w:t>
      </w:r>
      <w:r>
        <w:fldChar w:fldCharType="begin"/>
      </w:r>
      <w:r>
        <w:instrText xml:space="preserve"> HYPERLINK "https://ru.wikipedia.org/wiki/%D0%9C%D1%8F%D1%81%D0%BD%D0%BE%D0%B9_%D0%91%D0%BE%D1%80" \o "Мясной Бор" </w:instrText>
      </w:r>
      <w:r>
        <w:fldChar w:fldCharType="separate"/>
      </w:r>
      <w:r>
        <w:rPr>
          <w:rStyle w:val="16"/>
          <w:color w:val="auto"/>
          <w:sz w:val="24"/>
          <w:szCs w:val="24"/>
          <w:u w:val="none"/>
        </w:rPr>
        <w:t>деревни Мясной Бор</w:t>
      </w:r>
      <w:r>
        <w:rPr>
          <w:rStyle w:val="16"/>
          <w:color w:val="auto"/>
          <w:sz w:val="24"/>
          <w:szCs w:val="24"/>
          <w:u w:val="none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Муса Джалиль</w:t>
      </w:r>
      <w:r>
        <w:rPr>
          <w:rFonts w:ascii="Times New Roman" w:hAnsi="Times New Roman"/>
          <w:color w:val="231F20"/>
          <w:sz w:val="24"/>
          <w:szCs w:val="24"/>
          <w:lang w:eastAsia="ru-RU"/>
        </w:rPr>
        <w:t>был ранен осколком в левое плечо и отброшен взрывной волной. Когда он пришел в себя, вокруг уже были немцы. Судя по всему, Джалиль пытался покончить с собой, чтобы не сдаться живым, но ему это не удалось.</w:t>
      </w:r>
    </w:p>
    <w:p>
      <w:pPr>
        <w:spacing w:after="0"/>
        <w:jc w:val="both"/>
        <w:rPr>
          <w:rFonts w:ascii="Times New Roman" w:hAnsi="Times New Roman"/>
          <w:color w:val="231F20"/>
          <w:sz w:val="24"/>
          <w:szCs w:val="24"/>
          <w:lang w:eastAsia="ru-RU"/>
        </w:rPr>
      </w:pPr>
      <w:r>
        <w:rPr>
          <w:rFonts w:ascii="Times New Roman" w:hAnsi="Times New Roman"/>
          <w:color w:val="231F20"/>
          <w:sz w:val="24"/>
          <w:szCs w:val="24"/>
          <w:lang w:eastAsia="ru-RU"/>
        </w:rPr>
        <w:t> Уже в плену он отразит этот тяжелый момент в стихотворении «Прости, Родина»:</w:t>
      </w:r>
    </w:p>
    <w:p>
      <w:pPr>
        <w:spacing w:after="0"/>
        <w:rPr>
          <w:rFonts w:ascii="Times New Roman" w:hAnsi="Times New Roman"/>
          <w:color w:val="231F20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>«Последний миг – и выстрела нет!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t>Мне изменил мой пистолет…»)</w:t>
      </w:r>
      <w:r>
        <w:rPr>
          <w:rFonts w:ascii="Times New Roman" w:hAnsi="Times New Roman"/>
          <w:i/>
          <w:iCs/>
          <w:color w:val="231F20"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sz w:val="24"/>
          <w:szCs w:val="24"/>
        </w:rPr>
        <w:t xml:space="preserve">       10) С кем из татарских писателей он встретился в лагере? (</w:t>
      </w:r>
      <w:r>
        <w:rPr>
          <w:rFonts w:ascii="Times New Roman" w:hAnsi="Times New Roman"/>
          <w:color w:val="231F20"/>
          <w:sz w:val="24"/>
          <w:szCs w:val="24"/>
          <w:lang w:eastAsia="ru-RU"/>
        </w:rPr>
        <w:t xml:space="preserve"> 11 человек – ГайнанКурмаш, Муса Джалиль, Абдулла Алиш, ФуатСайфульмулюков, Фуат Булатов, ГарифШабаев, АхметСимаев, Абдулла Батталов, Зиннат Хасанов, АхатАтнашев и Салим Бухаров.)</w:t>
      </w:r>
    </w:p>
    <w:p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31F20"/>
          <w:sz w:val="24"/>
          <w:szCs w:val="24"/>
          <w:lang w:eastAsia="ru-RU"/>
        </w:rPr>
        <w:t> 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11) Что вам известно об антифашисткой деятельности Джалиля?</w:t>
      </w:r>
      <w:r>
        <w:rPr>
          <w:rFonts w:ascii="Times New Roman" w:hAnsi="Times New Roman"/>
          <w:color w:val="000000"/>
          <w:sz w:val="24"/>
          <w:szCs w:val="24"/>
        </w:rPr>
        <w:t xml:space="preserve"> (В закрытом лагере Джалиль и его единомышленники вели подпольную работу. Встречи подпольного комитета проходили под видом дружеских вечеринок. Конечной целью было восстание легионеров. В целях конспирации подпольная организация состояла из небольших групп по 5–6 человек каждая).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12) Кому Муса передал свои стихи? ( </w:t>
      </w:r>
      <w:r>
        <w:rPr>
          <w:rFonts w:ascii="Times New Roman" w:hAnsi="Times New Roman"/>
          <w:color w:val="000000"/>
          <w:sz w:val="24"/>
          <w:szCs w:val="24"/>
        </w:rPr>
        <w:t>АндреТиммермансу – бельгийскому патриоту).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13) Почему сборник его стихов названы «Моабитская тетрадь»? (Стихи написаны в Моабитской тюрьме).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14) Назовите достопримечательности города Казани, связанные с именем Джалиля. (Памятник, Театр оперы и балета им. Мусы Джалиля, музей)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15) В стихотворении «Не верь!» М.Джалиль обращается к своей жене Амине. «Коль обо мне тебе весть принесут, Скажут: «Изменник он! Родину предал», - Не верь, дорогая! Слово такое Не скажут друзья, если любят меня». В связи с какими событиями в жизни Джалиля было написано это стихотворение? (</w:t>
      </w:r>
      <w:r>
        <w:rPr>
          <w:rFonts w:ascii="Times New Roman" w:hAnsi="Times New Roman"/>
          <w:color w:val="000000"/>
          <w:sz w:val="24"/>
          <w:szCs w:val="24"/>
        </w:rPr>
        <w:t>Ходили разные слухи. Говорили, что видели его в немецкой форме, что он предатель. Муса предполагал, как к нему относятся на Родине, зная, что он в плену и очень страдал по этому поводу)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16) Какие стихи Мусы Джалиля вам известны?</w:t>
      </w:r>
    </w:p>
    <w:p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17) Напишите мини-сочинение «В жизни всегда есть место подвигу». </w:t>
      </w: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pStyle w:val="17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bCs/>
          <w:color w:val="000000"/>
        </w:rPr>
        <w:t>Критерии оценки</w:t>
      </w:r>
    </w:p>
    <w:p>
      <w:pPr>
        <w:pStyle w:val="17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b/>
          <w:bCs/>
          <w:color w:val="000000"/>
        </w:rPr>
        <w:t>Критерии оценки при  письменной контрольной работе.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«ОТЛИЧНО» – студент владеет знаниями по вопросу в полном объеме учебной программы и достаточно глубоко его осмысливает; самостоятельно, в логической последовательности и исчерпывающе отвечает на вопрос, выделяет при этом самое существенное; устанавливает причинно-следственные связи; четко формулирует ответы; увязывает теоретические аспекты с практическими.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«ХОРОШО» – студент владеет знаниями по вопросу учебной программы, но имеются пробелы в некоторых, особенно сложных моментах; самостоятельно и (или) отчасти при наводящих вопросах дает полноценный ответ на вопрос; не всегда выделяет наиболее существенное, но не допускает серьезных ошибок в ответе; умеет решать легкие и средней тяжести ситуационные задачи.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«УДОВЛЕТВОРИТЕЛЬНО» – студент владеет основным объемом знаний по вопросу; проявляет затруднения в самостоятельных ответах, оперирует неточными формулировками; в процессе ответа допускаются ошибки по существу вопросов. Студент способен решать лишь наиболее легкие задачи.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«НЕУДОВЛЕТВОРИТЕЛЬНО» – студент не освоил обязательного минимума знаний по вопросу, не способен ответить на вопрос даже при дополнительных наводящих вопросах экзаменатора.</w:t>
      </w:r>
    </w:p>
    <w:p>
      <w:pPr>
        <w:pStyle w:val="17"/>
        <w:shd w:val="clear" w:color="auto" w:fill="FFFFFF"/>
        <w:spacing w:before="0" w:beforeAutospacing="0" w:after="0" w:afterAutospacing="0"/>
        <w:rPr>
          <w:color w:val="000000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pStyle w:val="28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3.1.4.Основные требования к написанию эссе и сочинений. </w:t>
      </w:r>
    </w:p>
    <w:p>
      <w:pPr>
        <w:pStyle w:val="28"/>
        <w:tabs>
          <w:tab w:val="left" w:pos="5370"/>
        </w:tabs>
        <w:spacing w:after="0"/>
        <w:ind w:left="0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Темы для эссе и сочинений.</w:t>
      </w:r>
    </w:p>
    <w:p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Темы для эссе и сочинений.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«Древняя татарская литература».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«История моей профессии»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«Муса Джалиль – поэт герой»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tt-RU" w:eastAsia="ja-JP"/>
        </w:rPr>
        <w:t>Сочинение “Средства выразительности в рассказе Г.Ибрагимова “Чубарый”.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«Когда зарождалась красота»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«Образ татарской девушки в произведениях Амирхана»</w:t>
      </w:r>
    </w:p>
    <w:p>
      <w:pPr>
        <w:pStyle w:val="28"/>
        <w:numPr>
          <w:ilvl w:val="0"/>
          <w:numId w:val="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«Основные темы и мотивы поэзии Тукая»</w:t>
      </w:r>
    </w:p>
    <w:p>
      <w:pPr>
        <w:pStyle w:val="28"/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>
      <w:pPr>
        <w:spacing w:after="0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написанию эссе.</w:t>
      </w:r>
    </w:p>
    <w:p>
      <w:pPr>
        <w:pStyle w:val="28"/>
        <w:numPr>
          <w:ilvl w:val="0"/>
          <w:numId w:val="8"/>
        </w:numPr>
        <w:spacing w:after="0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Лаконичность. Эссе - это сочинение очень маленького объема. Поэтому нужно стараться не растекаться мыслью по древу, а излагать информацию четко и ясно. </w:t>
      </w:r>
    </w:p>
    <w:p>
      <w:pPr>
        <w:pStyle w:val="28"/>
        <w:numPr>
          <w:ilvl w:val="0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Авторское мнение. Эссе не претендует на научность или абсолютную истину. Важно понимать, что в подобного рода произведениях высказывается всего лишь авторское мнение. </w:t>
      </w:r>
    </w:p>
    <w:p>
      <w:pPr>
        <w:pStyle w:val="28"/>
        <w:numPr>
          <w:ilvl w:val="0"/>
          <w:numId w:val="8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Соответственно, пишется подобное произведение, как правило, от первого лица. В эссе очень часто используются конструкции типа "по моему скромному мнению", "я считаю" и другие. Вид подобных произведений - размышление. </w:t>
      </w:r>
    </w:p>
    <w:p>
      <w:pPr>
        <w:pStyle w:val="28"/>
        <w:numPr>
          <w:ilvl w:val="0"/>
          <w:numId w:val="8"/>
        </w:numPr>
        <w:spacing w:after="0"/>
        <w:ind w:left="284" w:hanging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Стиль - публицистический. Это означает, что необходимо нормировать наличие художественных оборотов. Впрочем, допускаются элементы других стилей, так как форма эссе достаточно свободная.</w:t>
      </w:r>
    </w:p>
    <w:p>
      <w:pPr>
        <w:pStyle w:val="28"/>
        <w:spacing w:after="0"/>
        <w:ind w:left="28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>
      <w:pPr>
        <w:pStyle w:val="28"/>
        <w:spacing w:after="0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Требования к оформлению сочинений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Если тема сочинения не является цитатой, она записывается без кавычек, (если название темы сочинения цитата, её записываем в кавычках).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Эпиграф пишем без кавычек в правой стороне листа. Ниже записываем фамилию автора строк, использованных в эпиграфе. Если вы хотите указать и название произведения из которого взят этот эпиграф, тогда после фамилии автора ставим запятую и в кавычках в этой же строке указываем название произведения.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 Посередине строки, после эпиграфа (если он есть) или после темы (если вы решили не использовать эпиграф) пишем слово План, ставим точку.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Римскими цифрами (без точек и скобок) обозначаем план, который состоит из трех частей:</w:t>
      </w:r>
      <w:r>
        <w:rPr>
          <w:rFonts w:ascii="Times New Roman" w:hAnsi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sz w:val="24"/>
          <w:szCs w:val="24"/>
          <w:lang w:eastAsia="ru-RU"/>
        </w:rPr>
        <w:t>I      Вступление.</w:t>
      </w:r>
      <w:r>
        <w:rPr>
          <w:rFonts w:ascii="Times New Roman" w:hAnsi="Times New Roman"/>
          <w:sz w:val="24"/>
          <w:szCs w:val="24"/>
          <w:lang w:eastAsia="ru-RU"/>
        </w:rPr>
        <w:br w:type="textWrapping"/>
      </w:r>
      <w:r>
        <w:rPr>
          <w:rFonts w:ascii="Times New Roman" w:hAnsi="Times New Roman"/>
          <w:sz w:val="24"/>
          <w:szCs w:val="24"/>
          <w:lang w:eastAsia="ru-RU"/>
        </w:rPr>
        <w:t>II    Основная часть.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III  Заключение.</w:t>
      </w:r>
    </w:p>
    <w:p>
      <w:pPr>
        <w:pStyle w:val="28"/>
        <w:numPr>
          <w:ilvl w:val="0"/>
          <w:numId w:val="8"/>
        </w:num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Если сочинение предполагается быть большим по объему, развернутыми в плане могут быть как вступление, так и заключение. Основная часть всегда развернута. И содержит три и более пункта, обозначаемые без скобок арабскими цифрами, после которых ставим точку. Так же могут быть развернутыми и пункты основной части (не менее двух подпунктов), обозначаются буквами, после которых ставим скобку.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Если переносим формулировки частей, пунктов или подпунктов сочинения на следующую строку место под обозначениями (римскими, арабскими цифрами или буквами) остается не занятым.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7. Сформулировав любую из частей сочинения, ставим точку. Следующая часть формулировки пишется с большой буквы. При формулировании пунктов основной части, вступления, заключения (без подпунктов) знаки препинания расставляются так же. Если в пунктах есть подпункты, после формулировки этого пункта ставим двоеточие и пишем формулировку подпунктов с маленькой буквы, закончив, ставим точку с запятой. Сформулировав последний подпункт, ставим точку, а формулировка следующего пункта, следующей части пишется с большой буквы.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8. Наибольшую информацию нам должны дать части, пункты сочинения, заключенные в короткой фразе. 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9. Формулируя план, нельзя использовать глаголы в любой форме, исключение составляют формы инфинитива.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10. Так же в формулировках плана лучше не использовать вопросительные предложения.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11. При использовании цитатного плана, некоторых формулировок с цитатами, цитату пишем в кавычках, и записываем фамилию автора в скобках, в конце цитаты.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12. Придерживаясь плана, в сочинении выделяем абзацы.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13. После плана пишется сочинение с большой буквы и с красной строки.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 Если в сочинении встречаются даты, их пишем цифрами: год и число – арабскими, век – римскими, другие числительные пишем прописью. Если вы запишите век арабскими цифрами, это не будет считаться ошибкой и не повлияет на снижение оценки, но лучше этого не делать.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15. При написании цитат, оформляем их воспользовавшись учебником, в котором написаны пунктуационные правила. Без кавычек, и посередине листа записываются поэтические цитаты, в которых сохраняется стихотворная строка.</w:t>
      </w:r>
    </w:p>
    <w:p>
      <w:pPr>
        <w:shd w:val="clear" w:color="auto" w:fill="FFFFFF"/>
        <w:spacing w:after="300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16. Почерк в сочинении должен быть разборчивым и аккуратным.</w:t>
      </w:r>
    </w:p>
    <w:p>
      <w:pPr>
        <w:tabs>
          <w:tab w:val="left" w:pos="2550"/>
        </w:tabs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</w:p>
    <w:p>
      <w:pPr>
        <w:pStyle w:val="17"/>
        <w:numPr>
          <w:ilvl w:val="2"/>
          <w:numId w:val="9"/>
        </w:numPr>
        <w:jc w:val="center"/>
        <w:rPr>
          <w:b/>
          <w:color w:val="000000"/>
        </w:rPr>
      </w:pPr>
      <w:r>
        <w:rPr>
          <w:b/>
          <w:color w:val="000000"/>
        </w:rPr>
        <w:t>Типовой план для написания рецензии, статьи.</w:t>
      </w:r>
    </w:p>
    <w:p>
      <w:pPr>
        <w:pStyle w:val="17"/>
        <w:ind w:left="142"/>
        <w:rPr>
          <w:lang w:val="tt-RU"/>
        </w:rPr>
      </w:pPr>
      <w:r>
        <w:rPr>
          <w:lang w:val="tt-RU"/>
        </w:rPr>
        <w:t>1. Написать статью о современой деревне Татарстана.</w:t>
      </w:r>
    </w:p>
    <w:p>
      <w:pPr>
        <w:pStyle w:val="17"/>
        <w:ind w:left="142"/>
        <w:rPr>
          <w:b/>
          <w:color w:val="000000"/>
        </w:rPr>
      </w:pPr>
      <w:r>
        <w:rPr>
          <w:lang w:val="tt-RU"/>
        </w:rPr>
        <w:t>2. Рецензия на просмотренный фильм “Бибинур”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А) Предмет анализа.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Б) Актуальность темы.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В) Краткое содержание.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Г) Формулировка основного тезиса.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Д) Общая оценка.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Е) Недостатки, недочёты.</w:t>
      </w:r>
    </w:p>
    <w:p>
      <w:pPr>
        <w:pStyle w:val="17"/>
        <w:spacing w:before="0" w:beforeAutospacing="0" w:after="0" w:afterAutospacing="0" w:line="276" w:lineRule="auto"/>
        <w:rPr>
          <w:color w:val="000000"/>
        </w:rPr>
      </w:pPr>
      <w:r>
        <w:rPr>
          <w:color w:val="000000"/>
        </w:rPr>
        <w:t>Ж) Выводы.</w:t>
      </w:r>
    </w:p>
    <w:p>
      <w:pPr>
        <w:pStyle w:val="17"/>
        <w:spacing w:line="276" w:lineRule="auto"/>
        <w:rPr>
          <w:color w:val="000000"/>
        </w:rPr>
      </w:pPr>
      <w:r>
        <w:rPr>
          <w:b/>
          <w:bCs/>
          <w:color w:val="000000"/>
        </w:rPr>
        <w:t>Объектом оценки</w:t>
      </w:r>
      <w:r>
        <w:rPr>
          <w:color w:val="000000"/>
        </w:rPr>
        <w:t> могут быть: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полнота, глубина, всесторонность раскрытия темы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новизна и актуальность поставленных проблем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позиция, с точки зрения которой автор рассматривает проблемы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корректность аргументации и системы доказательств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характер и достоверность примеров, иллюстрированного материала</w:t>
      </w:r>
    </w:p>
    <w:p>
      <w:pPr>
        <w:pStyle w:val="17"/>
        <w:numPr>
          <w:ilvl w:val="0"/>
          <w:numId w:val="10"/>
        </w:numPr>
        <w:spacing w:line="276" w:lineRule="auto"/>
        <w:rPr>
          <w:color w:val="000000"/>
        </w:rPr>
      </w:pPr>
      <w:r>
        <w:rPr>
          <w:color w:val="000000"/>
        </w:rPr>
        <w:t>убедительность выводов</w:t>
      </w:r>
    </w:p>
    <w:p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>
      <w:pPr>
        <w:spacing w:after="0"/>
        <w:ind w:left="360"/>
        <w:rPr>
          <w:rFonts w:ascii="Times New Roman" w:hAnsi="Times New Roman"/>
          <w:b/>
          <w:sz w:val="24"/>
          <w:szCs w:val="24"/>
        </w:rPr>
      </w:pPr>
    </w:p>
    <w:p>
      <w:pPr>
        <w:pStyle w:val="28"/>
        <w:numPr>
          <w:ilvl w:val="2"/>
          <w:numId w:val="9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Схема анализа литературного произведения.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Автор, название произведения, год написания.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Краткая характеристика периоду написания.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Творческий возраст писателя.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произведения (о чем?).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Идея произведения (что хотел сказать автор?).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Проблемы, которые поднимаются в произведении (не менее 3).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образов (главные-второстепенные, активные-пассивные)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Портрет.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Пейзаж.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Явления природы.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Интерьер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Символы.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Средства художественной изобразительности.</w:t>
      </w:r>
    </w:p>
    <w:p>
      <w:pPr>
        <w:pStyle w:val="28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Творческий метод.</w:t>
      </w:r>
    </w:p>
    <w:p>
      <w:pPr>
        <w:pStyle w:val="28"/>
        <w:spacing w:after="0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книги КаюмаНасыйри «О воспитании».</w:t>
      </w:r>
    </w:p>
    <w:p>
      <w:pPr>
        <w:pStyle w:val="28"/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произведения «Халиматуташ».</w:t>
      </w:r>
    </w:p>
    <w:p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М.Джалиль “Хуш, акыллым”/ “Прощай, моя умница”. Чтение, анализ. “Кошчык”/”Птенчик”. Чтение, анализ.</w:t>
      </w:r>
    </w:p>
    <w:p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Полный литературный анализ произведения АязаГилязова «В пятницу вечером».</w:t>
      </w:r>
    </w:p>
    <w:p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Р.Файзуллин “Яшь чак” /”Молодость”, “Туган ягым” /”Родной край”. Чтение, анализ.</w:t>
      </w:r>
    </w:p>
    <w:p>
      <w:pPr>
        <w:numPr>
          <w:ilvl w:val="1"/>
          <w:numId w:val="11"/>
        </w:numPr>
        <w:spacing w:after="0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Чтение и анализ произведения Айдара Халима “Трехногая кобыла”</w:t>
      </w:r>
    </w:p>
    <w:p>
      <w:pPr>
        <w:spacing w:after="0"/>
        <w:ind w:left="1080"/>
        <w:rPr>
          <w:rFonts w:ascii="Times New Roman" w:hAnsi="Times New Roman"/>
          <w:sz w:val="24"/>
          <w:szCs w:val="24"/>
          <w:lang w:val="tt-RU"/>
        </w:rPr>
      </w:pPr>
    </w:p>
    <w:p>
      <w:pPr>
        <w:spacing w:after="0"/>
        <w:ind w:left="1080"/>
        <w:rPr>
          <w:rFonts w:ascii="Times New Roman" w:hAnsi="Times New Roman"/>
          <w:sz w:val="24"/>
          <w:szCs w:val="24"/>
          <w:lang w:val="tt-RU"/>
        </w:rPr>
      </w:pPr>
    </w:p>
    <w:p>
      <w:pPr>
        <w:pStyle w:val="28"/>
        <w:spacing w:after="0"/>
        <w:ind w:left="644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2"/>
          <w:numId w:val="9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Виды самоконтроля.</w:t>
      </w:r>
    </w:p>
    <w:p>
      <w:pPr>
        <w:pStyle w:val="28"/>
        <w:numPr>
          <w:ilvl w:val="0"/>
          <w:numId w:val="12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 по результату или так называемой итоговый контроль (это первоначальная и простейшая форма самоконтроля, которая осваивается учащимися. Его функция состоит в сличении результата с заданным образцом, т.е. совершается проверка. В процессе проверки студенты убеждаются, что ответ удовлетворяет всем исходным условиям, в противном случае решение проведено неверно)</w:t>
      </w:r>
    </w:p>
    <w:p>
      <w:pPr>
        <w:pStyle w:val="28"/>
        <w:numPr>
          <w:ilvl w:val="0"/>
          <w:numId w:val="12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Пошаговый или по образцу (функция пооперационного контроля состоит в выявлении полноты, правильности и последовательности произведенных действий. Этот вид контроля в первую очередь обращает внимание учащихся на способ осуществляемого ими действия).</w:t>
      </w:r>
    </w:p>
    <w:p>
      <w:pPr>
        <w:pStyle w:val="28"/>
        <w:numPr>
          <w:ilvl w:val="0"/>
          <w:numId w:val="12"/>
        </w:numPr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Предваряющий (прогнозирующий) контроль (дает студенту как субъекту деятельности возможность предвосхищать результаты еще не осуществленного действия. Проигрывая во внутреннем плане последовательность действия, необходимых для решения учебной задачи, прогнозируя возможные результаты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деятельности, студенты с помощью этой формы контроля могут выделить наиболее трудные этапы решения учебной задачи, наметить пути своего совершенствования.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3.1.8. Примерные темы индивидуальных проектов.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«Записок о путешествии на Волгу» Ибн Фадлана для татарского народа.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Экскурсия в историю татарской книги.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книги КаюмаНасыйри «О воспитании».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Их именами названы улицы Казани.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Влияние Ислама на развитие татарской литературы. +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Традиции татарской семьи. +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Виртуальная экскурсия в историю Казани.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Национальные узоры татарского народа.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РизаитдинФахретдин в истории татарского просветительства.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"Основные темы и мотивы лирики Г.Тукая"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История праздника Сабантуй. 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Основные этапы развития татарского языка.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Трагедия царицы Сююмбике. 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Происхождение и тайны татарских имён.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Национальный колорит в произведениях татарских писателей.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«По следам поэта-героя» (Жизнь и творчество Мусы Джалиля).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АязГилязов и его эпоха. 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Взаимодействие русских и татарских топонимов на территории Татарстана.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Тайна чисел в татарских народных сказках.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Марджани – татарский Геродот.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Особенности татарской поэзии начала 20 века.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Сравнительный анализ поэзии Тукая и Пушкина.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Место татарской литературы в современном мире.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Великие личности с татарскими корнями.</w:t>
      </w:r>
    </w:p>
    <w:p>
      <w:pPr>
        <w:pStyle w:val="28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экологии в современной татарской литературе.</w:t>
      </w:r>
    </w:p>
    <w:p>
      <w:pPr>
        <w:pStyle w:val="28"/>
        <w:spacing w:after="0"/>
        <w:ind w:left="-36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spacing w:after="0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1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. ПРОМЕЖУТОЧНАЯ АТТЕСТАЦИЯ</w:t>
      </w:r>
    </w:p>
    <w:p>
      <w:pPr>
        <w:pStyle w:val="28"/>
        <w:ind w:left="1260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2"/>
          <w:numId w:val="14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Контрольно-оценочные материалы по итоговой оценке дисциплины</w:t>
      </w:r>
    </w:p>
    <w:p>
      <w:pPr>
        <w:pStyle w:val="28"/>
        <w:spacing w:after="0" w:line="240" w:lineRule="auto"/>
        <w:ind w:left="3240"/>
        <w:rPr>
          <w:rFonts w:ascii="Times New Roman" w:hAnsi="Times New Roman"/>
          <w:b/>
          <w:sz w:val="24"/>
          <w:szCs w:val="24"/>
        </w:rPr>
      </w:pPr>
    </w:p>
    <w:p>
      <w:pPr>
        <w:pStyle w:val="28"/>
        <w:spacing w:after="0" w:line="360" w:lineRule="auto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Дифференцированный зачет предназначен для контроля и оценки результатов освоения учебной </w:t>
      </w:r>
    </w:p>
    <w:p>
      <w:pPr>
        <w:pStyle w:val="28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 ОУД «Родная литература»по09.01.03 оператор  информационных систем и ресурсов.</w:t>
      </w:r>
    </w:p>
    <w:p>
      <w:pPr>
        <w:pStyle w:val="28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24.01.01 слесарь сборщик авиационной техники</w:t>
      </w:r>
    </w:p>
    <w:p>
      <w:pPr>
        <w:pStyle w:val="28"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</w:p>
    <w:p>
      <w:pPr>
        <w:pStyle w:val="28"/>
        <w:spacing w:after="0" w:line="360" w:lineRule="auto"/>
        <w:ind w:left="0"/>
        <w:rPr>
          <w:rFonts w:ascii="Times New Roman" w:hAnsi="Times New Roman"/>
          <w:b/>
          <w:sz w:val="24"/>
          <w:szCs w:val="24"/>
        </w:rPr>
      </w:pPr>
    </w:p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кдифференцированному  зачету</w:t>
      </w:r>
    </w:p>
    <w:p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дисциплине «Родная литература»</w:t>
      </w:r>
    </w:p>
    <w:p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какие периоды делится татарская литература?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Древнетюркская (общетюркская) литература. Памятники письменности.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Средневековая татарская литература. Периоды.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 Гали «Кысса-и Йусуф». Идейное содержание произведения.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Дастан «Идегей». Образная система.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 Казанского периода.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Легенды, связанные с историей Казани.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художественно-биографического пути МавляКолый.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 1-й половины 19 века. Идеи гуманизма в творчестве Г.УтызИмяни.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Жизнь и творчество ШигабутдинаМарджани.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КаюмНасыри – писатель, ученый, просветитель.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Назовите ключевые идеи творчества Тукая.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Народная мудрость в сказках Тукая.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Западнические идеи в творчестве Фатиха Амирхана.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Судьба мусульманской женщины в произведении «Татарка».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Особенности татарского народного костюма.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Поэзия начала ХХ века.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Средства выразительности в произведении Г.Ибрагимова «Чубарый».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Ислам в творчестве ГаязаИсхакый.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Специфика татарских народных праздников.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Становление татарского театра.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ХадиТакташ – выдающееся явление советской литературы.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Татарская литература военного времени.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Муса Джалиль – поэт герой.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 послевоенного периода. Хасан Туфан.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Произведение «В пятницу вечером» А.Гилязова.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Анализ произведения «Трехногая кобыла» Айдара Халима.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Современный татарский театр.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Поэзия конца ХХ века.</w:t>
      </w:r>
    </w:p>
    <w:p>
      <w:pPr>
        <w:pStyle w:val="28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Психологическое начало в современном татарском романе.</w:t>
      </w:r>
    </w:p>
    <w:p>
      <w:pPr>
        <w:tabs>
          <w:tab w:val="left" w:pos="11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tt-RU"/>
        </w:rPr>
      </w:pPr>
    </w:p>
    <w:p>
      <w:pPr>
        <w:tabs>
          <w:tab w:val="left" w:pos="1155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val="tt-RU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hAnsi="Times New Roman"/>
          <w:b/>
          <w:sz w:val="24"/>
          <w:szCs w:val="24"/>
        </w:rPr>
      </w:pPr>
    </w:p>
    <w:p>
      <w:pPr>
        <w:spacing w:after="0"/>
        <w:ind w:firstLine="851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 3.2.2. </w:t>
      </w:r>
      <w:r>
        <w:rPr>
          <w:rFonts w:ascii="Times New Roman" w:hAnsi="Times New Roman"/>
          <w:b/>
          <w:sz w:val="24"/>
          <w:szCs w:val="24"/>
          <w:lang w:val="tt-RU"/>
        </w:rPr>
        <w:t>Форма проме</w:t>
      </w:r>
      <w:r>
        <w:rPr>
          <w:rFonts w:ascii="Times New Roman" w:hAnsi="Times New Roman"/>
          <w:b/>
          <w:sz w:val="24"/>
          <w:szCs w:val="24"/>
        </w:rPr>
        <w:t>ж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уточной аттестации:  </w:t>
      </w:r>
      <w:r>
        <w:rPr>
          <w:rFonts w:ascii="Times New Roman" w:hAnsi="Times New Roman"/>
          <w:b/>
          <w:sz w:val="24"/>
          <w:szCs w:val="24"/>
        </w:rPr>
        <w:t>дифференцированный  зачет</w:t>
      </w:r>
    </w:p>
    <w:p>
      <w:pPr>
        <w:spacing w:after="0"/>
        <w:ind w:firstLine="851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максимальная учебная нагрузка – 36 ч.;</w:t>
      </w:r>
    </w:p>
    <w:p>
      <w:pPr>
        <w:spacing w:after="0"/>
        <w:ind w:firstLine="851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всего занятий – 36 ч.;</w:t>
      </w:r>
    </w:p>
    <w:p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</w:p>
    <w:p>
      <w:pPr>
        <w:spacing w:after="0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3.2.3. Условия выполнения заданий в ходе дифференцированного  зачета</w:t>
      </w:r>
    </w:p>
    <w:p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Целью проведения итоговой аттестации является проверка усвоения учебного материала по курсу </w:t>
      </w:r>
      <w:r>
        <w:rPr>
          <w:rFonts w:ascii="Times New Roman" w:hAnsi="Times New Roman"/>
          <w:sz w:val="24"/>
          <w:szCs w:val="24"/>
          <w:lang w:val="tt-RU"/>
        </w:rPr>
        <w:t>“Родная литература”</w:t>
      </w:r>
      <w:r>
        <w:rPr>
          <w:rFonts w:ascii="Times New Roman" w:hAnsi="Times New Roman"/>
          <w:sz w:val="24"/>
          <w:szCs w:val="24"/>
        </w:rPr>
        <w:t>.  Вопросы разработаны по разделам: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Древнетюркская  литература.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Татарская литература средних веков.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Татарская литература позднего средневековья.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Татарская литература эпохи просвещения.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Татарская литература 20 века.</w:t>
      </w:r>
    </w:p>
    <w:p>
      <w:pPr>
        <w:pStyle w:val="28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Современная татарская литература.</w:t>
      </w:r>
    </w:p>
    <w:p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</w:p>
    <w:p>
      <w:pPr>
        <w:spacing w:after="0"/>
        <w:ind w:left="-567" w:firstLine="567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ИТОГОВОЕ ЗАНЯТИЕ (дифференцированный  зачет)</w:t>
      </w:r>
    </w:p>
    <w:p>
      <w:pPr>
        <w:spacing w:after="0"/>
        <w:rPr>
          <w:rFonts w:ascii="Times New Roman" w:hAnsi="Times New Roman"/>
          <w:b/>
          <w:sz w:val="24"/>
          <w:szCs w:val="24"/>
          <w:lang w:val="tt-RU"/>
        </w:rPr>
      </w:pPr>
    </w:p>
    <w:p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Время на подготовку и выполнение:</w:t>
      </w:r>
    </w:p>
    <w:p>
      <w:pPr>
        <w:spacing w:after="0"/>
        <w:ind w:left="-56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</w:t>
      </w:r>
      <w:r>
        <w:rPr>
          <w:rFonts w:ascii="Times New Roman" w:hAnsi="Times New Roman"/>
          <w:sz w:val="24"/>
          <w:szCs w:val="24"/>
          <w:lang w:val="tt-RU"/>
        </w:rPr>
        <w:t>20</w:t>
      </w:r>
      <w:r>
        <w:rPr>
          <w:rFonts w:ascii="Times New Roman" w:hAnsi="Times New Roman"/>
          <w:sz w:val="24"/>
          <w:szCs w:val="24"/>
        </w:rPr>
        <w:t xml:space="preserve"> мин.</w:t>
      </w:r>
    </w:p>
    <w:p>
      <w:pPr>
        <w:spacing w:after="0"/>
        <w:ind w:left="-56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</w:t>
      </w:r>
      <w:r>
        <w:rPr>
          <w:rFonts w:ascii="Times New Roman" w:hAnsi="Times New Roman"/>
          <w:sz w:val="24"/>
          <w:szCs w:val="24"/>
          <w:lang w:val="tt-RU"/>
        </w:rPr>
        <w:t xml:space="preserve">10 </w:t>
      </w:r>
      <w:r>
        <w:rPr>
          <w:rFonts w:ascii="Times New Roman" w:hAnsi="Times New Roman"/>
          <w:sz w:val="24"/>
          <w:szCs w:val="24"/>
        </w:rPr>
        <w:t>мин.</w:t>
      </w:r>
    </w:p>
    <w:p>
      <w:pPr>
        <w:spacing w:after="0"/>
        <w:ind w:left="-56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Оформление и сдача </w:t>
      </w:r>
      <w:r>
        <w:rPr>
          <w:rFonts w:ascii="Times New Roman" w:hAnsi="Times New Roman"/>
          <w:sz w:val="24"/>
          <w:szCs w:val="24"/>
          <w:lang w:val="tt-RU"/>
        </w:rPr>
        <w:t>5</w:t>
      </w:r>
      <w:r>
        <w:rPr>
          <w:rFonts w:ascii="Times New Roman" w:hAnsi="Times New Roman"/>
          <w:sz w:val="24"/>
          <w:szCs w:val="24"/>
        </w:rPr>
        <w:t xml:space="preserve"> мин.</w:t>
      </w:r>
    </w:p>
    <w:p>
      <w:pPr>
        <w:spacing w:after="0"/>
        <w:ind w:left="-567" w:firstLine="567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 xml:space="preserve">Всего </w:t>
      </w:r>
      <w:r>
        <w:rPr>
          <w:rFonts w:ascii="Times New Roman" w:hAnsi="Times New Roman"/>
          <w:sz w:val="24"/>
          <w:szCs w:val="24"/>
          <w:lang w:val="tt-RU"/>
        </w:rPr>
        <w:t xml:space="preserve">80 </w:t>
      </w:r>
      <w:r>
        <w:rPr>
          <w:rFonts w:ascii="Times New Roman" w:hAnsi="Times New Roman"/>
          <w:sz w:val="24"/>
          <w:szCs w:val="24"/>
        </w:rPr>
        <w:t>мин.</w:t>
      </w:r>
    </w:p>
    <w:p>
      <w:pPr>
        <w:pStyle w:val="31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33"/>
          <w:b/>
          <w:bCs/>
          <w:color w:val="000000"/>
        </w:rPr>
        <w:t>Перечень использованных нормативных документов.</w:t>
      </w:r>
    </w:p>
    <w:p>
      <w:pPr>
        <w:pStyle w:val="31"/>
        <w:spacing w:before="0" w:beforeAutospacing="0" w:after="0" w:afterAutospacing="0" w:line="276" w:lineRule="auto"/>
        <w:jc w:val="both"/>
        <w:rPr>
          <w:color w:val="000000"/>
          <w:lang w:val="tt-RU"/>
        </w:rPr>
      </w:pPr>
      <w:r>
        <w:rPr>
          <w:rStyle w:val="34"/>
          <w:color w:val="000000"/>
        </w:rPr>
        <w:t>1.</w:t>
      </w:r>
      <w:r>
        <w:rPr>
          <w:rStyle w:val="33"/>
          <w:b/>
          <w:bCs/>
          <w:color w:val="000000"/>
        </w:rPr>
        <w:t> </w:t>
      </w:r>
      <w:r>
        <w:rPr>
          <w:rStyle w:val="35"/>
          <w:b/>
          <w:bCs/>
          <w:color w:val="000000"/>
        </w:rPr>
        <w:t> </w:t>
      </w:r>
      <w:r>
        <w:rPr>
          <w:rStyle w:val="34"/>
          <w:color w:val="000000"/>
        </w:rPr>
        <w:t xml:space="preserve">ФГОС </w:t>
      </w:r>
      <w:r>
        <w:rPr>
          <w:rStyle w:val="34"/>
          <w:color w:val="000000"/>
          <w:lang w:val="tt-RU"/>
        </w:rPr>
        <w:t>С</w:t>
      </w:r>
      <w:r>
        <w:rPr>
          <w:rStyle w:val="34"/>
          <w:color w:val="000000"/>
        </w:rPr>
        <w:t>ПО</w:t>
      </w:r>
      <w:r>
        <w:rPr>
          <w:rStyle w:val="34"/>
          <w:color w:val="000000"/>
          <w:lang w:val="tt-RU"/>
        </w:rPr>
        <w:t>;</w:t>
      </w:r>
    </w:p>
    <w:p>
      <w:pPr>
        <w:pStyle w:val="31"/>
        <w:spacing w:before="0" w:beforeAutospacing="0" w:after="0" w:afterAutospacing="0" w:line="276" w:lineRule="auto"/>
        <w:jc w:val="both"/>
        <w:rPr>
          <w:color w:val="000000"/>
          <w:lang w:val="tt-RU"/>
        </w:rPr>
      </w:pPr>
      <w:r>
        <w:rPr>
          <w:rStyle w:val="34"/>
          <w:color w:val="000000"/>
        </w:rPr>
        <w:t>2.  Рекомендации по Ф</w:t>
      </w:r>
      <w:r>
        <w:rPr>
          <w:rStyle w:val="34"/>
          <w:color w:val="000000"/>
          <w:lang w:val="tt-RU"/>
        </w:rPr>
        <w:t>Г</w:t>
      </w:r>
      <w:r>
        <w:rPr>
          <w:rStyle w:val="34"/>
          <w:color w:val="000000"/>
        </w:rPr>
        <w:t>ОС</w:t>
      </w:r>
      <w:r>
        <w:rPr>
          <w:rStyle w:val="34"/>
          <w:color w:val="000000"/>
          <w:lang w:val="tt-RU"/>
        </w:rPr>
        <w:t>;</w:t>
      </w:r>
    </w:p>
    <w:p>
      <w:pPr>
        <w:pStyle w:val="31"/>
        <w:spacing w:before="0" w:beforeAutospacing="0" w:after="0" w:afterAutospacing="0" w:line="276" w:lineRule="auto"/>
        <w:jc w:val="both"/>
        <w:rPr>
          <w:rStyle w:val="34"/>
        </w:rPr>
      </w:pPr>
      <w:r>
        <w:rPr>
          <w:rStyle w:val="34"/>
          <w:color w:val="000000"/>
        </w:rPr>
        <w:t>3. Программа«Тат</w:t>
      </w:r>
      <w:r>
        <w:rPr>
          <w:rStyle w:val="34"/>
          <w:color w:val="000000"/>
          <w:lang w:val="tt-RU"/>
        </w:rPr>
        <w:t>арская литература</w:t>
      </w:r>
      <w:r>
        <w:rPr>
          <w:rStyle w:val="34"/>
          <w:color w:val="000000"/>
        </w:rPr>
        <w:t xml:space="preserve">» по </w:t>
      </w:r>
      <w:r>
        <w:rPr>
          <w:rStyle w:val="34"/>
          <w:color w:val="000000"/>
          <w:lang w:val="tt-RU"/>
        </w:rPr>
        <w:t>роофессиям</w:t>
      </w:r>
    </w:p>
    <w:p>
      <w:pPr>
        <w:pStyle w:val="31"/>
        <w:tabs>
          <w:tab w:val="left" w:pos="8430"/>
        </w:tabs>
        <w:spacing w:before="0" w:beforeAutospacing="0" w:after="0" w:afterAutospacing="0" w:line="276" w:lineRule="auto"/>
        <w:jc w:val="both"/>
      </w:pPr>
      <w:r>
        <w:rPr>
          <w:rStyle w:val="34"/>
          <w:color w:val="000000"/>
        </w:rPr>
        <w:t xml:space="preserve"> 4.  Положение о контроле знаний</w:t>
      </w:r>
      <w:r>
        <w:rPr>
          <w:rStyle w:val="34"/>
          <w:color w:val="000000"/>
          <w:lang w:val="tt-RU"/>
        </w:rPr>
        <w:t>.</w:t>
      </w:r>
      <w:r>
        <w:rPr>
          <w:rStyle w:val="34"/>
          <w:color w:val="000000"/>
        </w:rPr>
        <w:tab/>
      </w:r>
    </w:p>
    <w:p>
      <w:pPr>
        <w:tabs>
          <w:tab w:val="left" w:pos="2955"/>
        </w:tabs>
        <w:spacing w:after="0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Итоги  дифференцированного  зачета проставляются в журнале теоретического обучения и в зачетной ведомости.</w:t>
      </w:r>
    </w:p>
    <w:p>
      <w:pPr>
        <w:tabs>
          <w:tab w:val="left" w:pos="2955"/>
        </w:tabs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>
      <w:pPr>
        <w:tabs>
          <w:tab w:val="left" w:pos="2955"/>
        </w:tabs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>
      <w:pPr>
        <w:tabs>
          <w:tab w:val="left" w:pos="2955"/>
        </w:tabs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 xml:space="preserve">ЛИТЕРАТУРА ДЛЯ ПОДГОТОВКИ К </w:t>
      </w:r>
      <w:r>
        <w:rPr>
          <w:rFonts w:ascii="Times New Roman" w:hAnsi="Times New Roman"/>
          <w:b/>
          <w:sz w:val="24"/>
          <w:szCs w:val="24"/>
          <w:lang w:val="tt-RU"/>
        </w:rPr>
        <w:t>ЗАЧЕТУ</w:t>
      </w:r>
    </w:p>
    <w:p>
      <w:pPr>
        <w:tabs>
          <w:tab w:val="left" w:pos="2955"/>
        </w:tabs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>
      <w:pPr>
        <w:spacing w:after="0"/>
        <w:ind w:left="-567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Основная литература</w:t>
      </w:r>
      <w:r>
        <w:rPr>
          <w:rFonts w:ascii="Times New Roman" w:hAnsi="Times New Roman"/>
          <w:sz w:val="24"/>
          <w:szCs w:val="24"/>
        </w:rPr>
        <w:t>:</w:t>
      </w:r>
    </w:p>
    <w:p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Сагдиева Р.К. Татарский язык: учебник для общеобразовательных организаций среднего общего образования с обучением на русском языке (для изучающих татарский язык как родной; 10 класс, - Издательство «Магариф - Вакыт», 2020. – 167с.</w:t>
      </w:r>
    </w:p>
    <w:p>
      <w:pPr>
        <w:spacing w:line="36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Сагдиева Р.К. Татарский язык: учебник для общеобразовательных организаций среднего общего образования с обучением на русском языке </w:t>
      </w:r>
      <w:bookmarkStart w:id="0" w:name="_Hlk130843990"/>
      <w:r>
        <w:rPr>
          <w:rFonts w:ascii="Times New Roman" w:hAnsi="Times New Roman"/>
          <w:sz w:val="24"/>
          <w:szCs w:val="24"/>
        </w:rPr>
        <w:t>(для изучающих татарский язык как родной; 11 класс, - Издательство «Магариф - Вакыт», 2021. – 159с.</w:t>
      </w:r>
      <w:bookmarkEnd w:id="0"/>
    </w:p>
    <w:p>
      <w:pPr>
        <w:spacing w:after="0"/>
        <w:ind w:left="-567" w:firstLine="567"/>
        <w:rPr>
          <w:rFonts w:ascii="Times New Roman" w:hAnsi="Times New Roman"/>
          <w:sz w:val="24"/>
          <w:szCs w:val="24"/>
        </w:rPr>
      </w:pPr>
    </w:p>
    <w:p>
      <w:pPr>
        <w:spacing w:after="0"/>
        <w:ind w:left="-567" w:firstLine="567"/>
        <w:rPr>
          <w:rFonts w:ascii="Times New Roman" w:hAnsi="Times New Roman"/>
          <w:sz w:val="24"/>
          <w:szCs w:val="24"/>
          <w:lang w:val="tt-RU"/>
        </w:rPr>
      </w:pPr>
    </w:p>
    <w:p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567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ПРИЛОЖЕНИЕ№ 1</w:t>
      </w:r>
    </w:p>
    <w:p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firstLine="567"/>
        <w:jc w:val="center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Вопросы для дифференнчированного зачета по дисциплине “Родная литература”</w:t>
      </w:r>
    </w:p>
    <w:p>
      <w:pPr>
        <w:pStyle w:val="28"/>
        <w:numPr>
          <w:ilvl w:val="0"/>
          <w:numId w:val="17"/>
        </w:numPr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Литература и культура Булгарского государства.</w:t>
      </w:r>
    </w:p>
    <w:p>
      <w:pPr>
        <w:pStyle w:val="28"/>
        <w:numPr>
          <w:ilvl w:val="0"/>
          <w:numId w:val="17"/>
        </w:numPr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Анализ стихотворения Г. Тукая «Родная деревня». </w:t>
      </w:r>
    </w:p>
    <w:p>
      <w:pPr>
        <w:pStyle w:val="28"/>
        <w:numPr>
          <w:ilvl w:val="0"/>
          <w:numId w:val="17"/>
        </w:numPr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Кол Гали – булгарский поэт, 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представитель средневековой волжско-булгарской литературы.</w:t>
      </w:r>
    </w:p>
    <w:p>
      <w:pPr>
        <w:pStyle w:val="28"/>
        <w:numPr>
          <w:ilvl w:val="0"/>
          <w:numId w:val="17"/>
        </w:numPr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художественной изобразительности в стихотворении Ш.Бабича «Душа моя».</w:t>
      </w:r>
    </w:p>
    <w:p>
      <w:pPr>
        <w:spacing w:after="0" w:line="254" w:lineRule="auto"/>
        <w:ind w:left="360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5.Татарская литература Золотоординского периода. Котб «</w:t>
      </w:r>
      <w:r>
        <w:rPr>
          <w:rFonts w:ascii="Times New Roman" w:hAnsi="Times New Roman"/>
          <w:sz w:val="24"/>
          <w:szCs w:val="24"/>
          <w:lang w:val="tt-RU"/>
        </w:rPr>
        <w:t>“Хосрав и Ширин”.</w:t>
      </w:r>
    </w:p>
    <w:p>
      <w:pPr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6.Татарский исторический эпос «Идегей».</w:t>
      </w:r>
    </w:p>
    <w:p>
      <w:pPr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7.Согласны ли вы, что жеребенок сыграл  педагогическую роль в воспитании Закира? (по произведению Г.Ибрагимова «Чубарый»). Почему?.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8.Литература Казанского ханства.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9.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Легенды об основании Казани, история озера Кабан, легенды о подземных ходах на Кремлевском холме, легенды о башне Сююмбике,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9.Образ «Хаят» в одноименном произведении Фатиха Амирхана как собирательный образ татарской девушки в дореволюционной России.</w:t>
      </w:r>
    </w:p>
    <w:p>
      <w:pPr>
        <w:spacing w:after="0" w:line="254" w:lineRule="auto"/>
        <w:ind w:left="993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10.Что вызывает гордость автора в произведении «Тоска по Родине» А.Кутуя. Кто его адреса.</w:t>
      </w:r>
    </w:p>
    <w:p>
      <w:pPr>
        <w:spacing w:after="0" w:line="254" w:lineRule="auto"/>
        <w:ind w:left="993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11.Анализ стихотворения Муса Джалиля «Варварство».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12.Сформулируйте главную мысль каждого из миниатюр КаюмаНасыри.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13.Шигабутдин Марджания – философ, историк, религиозный реформатор, просветитель.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14.Каюм Насыйри – татарский учёный, этнограф, литератор и просветитель.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15.Какая проблема затрагивается в стихотворении Дердменда «Кораб»?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16.Татарская литература начала ХХ века. 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17.Система образов в произведении Фатиха Амирхана «Татарка».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18.Жизнь и творчество Габдуллы Тукая.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19.Какое основное настроение поэта передано в стихотворении Хасана Туфана «На ветру качаются ромашки». Подтвердите строками из произведения.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20.Хан татарской литературы Фатих Амирхан.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21.Татарские народные праздники.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22.Идейно-художественное своеобразие произведения АмирханаЕники «Красота».</w:t>
      </w:r>
    </w:p>
    <w:p>
      <w:pPr>
        <w:pStyle w:val="28"/>
        <w:spacing w:after="160" w:line="254" w:lineRule="auto"/>
        <w:ind w:left="0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23.Галимджан Ибрагимов как основололожник новой национальной литературы.</w:t>
      </w:r>
    </w:p>
    <w:p>
      <w:pPr>
        <w:pStyle w:val="28"/>
        <w:spacing w:after="160" w:line="254" w:lineRule="auto"/>
        <w:ind w:left="567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24.Дать характеристику Бибинур из произведения АязаГилязова «В пятницу   вечером». </w:t>
      </w:r>
    </w:p>
    <w:p>
      <w:pPr>
        <w:pStyle w:val="28"/>
        <w:spacing w:after="160" w:line="254" w:lineRule="auto"/>
        <w:ind w:left="567"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25.Гаяз Исхакый – писатель, публицист, деятель татарского национального движения.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26.Идейно-художественное содержание произведения «Трехногая кобыла» Айдара Халима.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27.Становление татарского театра.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28.Наби Даули «Между жизнью и смертью». Что нового в раскрытие темы Великой Отечественной войны внес автор?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29.Жизнь и творчество ХадиТакташа.</w:t>
      </w:r>
    </w:p>
    <w:p>
      <w:pPr>
        <w:pStyle w:val="28"/>
        <w:spacing w:after="16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30.Татарская литература военного времени.</w:t>
      </w:r>
    </w:p>
    <w:p>
      <w:pPr>
        <w:pStyle w:val="28"/>
        <w:spacing w:after="0" w:line="254" w:lineRule="auto"/>
        <w:ind w:hanging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31.Муса Джалиль – поэт герой.</w:t>
      </w:r>
    </w:p>
    <w:p>
      <w:pPr>
        <w:pStyle w:val="28"/>
        <w:spacing w:after="0" w:line="254" w:lineRule="auto"/>
        <w:ind w:hanging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32.Основные жизненные и творческие принципы драматурга Т.Миннуллина в произведении «Альмандар из Альдермыша».</w:t>
      </w:r>
    </w:p>
    <w:p>
      <w:pPr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           33.Жизненный и творческий путь поэта и прозаика Наби Даули.</w:t>
      </w:r>
    </w:p>
    <w:p>
      <w:pPr>
        <w:pStyle w:val="28"/>
        <w:spacing w:after="0" w:line="254" w:lineRule="auto"/>
        <w:ind w:hanging="10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34.Обычаи и обряды татарского народа.</w:t>
      </w:r>
    </w:p>
    <w:p>
      <w:pPr>
        <w:pStyle w:val="28"/>
        <w:spacing w:after="0"/>
        <w:ind w:hanging="1004"/>
        <w:rPr>
          <w:rFonts w:ascii="Times New Roman" w:hAnsi="Times New Roman"/>
          <w:sz w:val="24"/>
          <w:szCs w:val="24"/>
        </w:rPr>
      </w:pPr>
    </w:p>
    <w:p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67" w:hanging="1004"/>
        <w:jc w:val="center"/>
        <w:rPr>
          <w:rFonts w:ascii="Times New Roman" w:hAnsi="Times New Roman"/>
          <w:sz w:val="24"/>
          <w:szCs w:val="24"/>
        </w:rPr>
      </w:pPr>
    </w:p>
    <w:p>
      <w:pPr>
        <w:ind w:hanging="1004"/>
        <w:rPr>
          <w:rFonts w:ascii="Times New Roman" w:hAnsi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CC3C16"/>
    <w:multiLevelType w:val="multilevel"/>
    <w:tmpl w:val="0BCC3C16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8950F4"/>
    <w:multiLevelType w:val="multilevel"/>
    <w:tmpl w:val="158950F4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CB2203"/>
    <w:multiLevelType w:val="multilevel"/>
    <w:tmpl w:val="28CB2203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F94495"/>
    <w:multiLevelType w:val="multilevel"/>
    <w:tmpl w:val="35F94495"/>
    <w:lvl w:ilvl="0" w:tentative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75E4CA7"/>
    <w:multiLevelType w:val="multilevel"/>
    <w:tmpl w:val="375E4CA7"/>
    <w:lvl w:ilvl="0" w:tentative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D01BE8"/>
    <w:multiLevelType w:val="multilevel"/>
    <w:tmpl w:val="40D01BE8"/>
    <w:lvl w:ilvl="0" w:tentative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DF3B69"/>
    <w:multiLevelType w:val="multilevel"/>
    <w:tmpl w:val="41DF3B69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7F5A77"/>
    <w:multiLevelType w:val="multilevel"/>
    <w:tmpl w:val="497F5A77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DD772C"/>
    <w:multiLevelType w:val="multilevel"/>
    <w:tmpl w:val="4CDD772C"/>
    <w:lvl w:ilvl="0" w:tentative="0">
      <w:start w:val="3"/>
      <w:numFmt w:val="decimal"/>
      <w:lvlText w:val="%1."/>
      <w:lvlJc w:val="left"/>
      <w:pPr>
        <w:tabs>
          <w:tab w:val="left" w:pos="540"/>
        </w:tabs>
        <w:ind w:left="540" w:hanging="540"/>
      </w:pPr>
      <w:rPr>
        <w:rFonts w:cs="Times New Roman"/>
      </w:rPr>
    </w:lvl>
    <w:lvl w:ilvl="1" w:tentative="0">
      <w:start w:val="1"/>
      <w:numFmt w:val="decimal"/>
      <w:lvlText w:val="%1.%2."/>
      <w:lvlJc w:val="left"/>
      <w:pPr>
        <w:tabs>
          <w:tab w:val="left" w:pos="611"/>
        </w:tabs>
        <w:ind w:left="611" w:hanging="540"/>
      </w:pPr>
      <w:rPr>
        <w:rFonts w:cs="Times New Roman"/>
      </w:rPr>
    </w:lvl>
    <w:lvl w:ilvl="2" w:tentative="0">
      <w:start w:val="5"/>
      <w:numFmt w:val="decimal"/>
      <w:lvlText w:val="%1.%2.%3."/>
      <w:lvlJc w:val="left"/>
      <w:pPr>
        <w:tabs>
          <w:tab w:val="left" w:pos="862"/>
        </w:tabs>
        <w:ind w:left="862" w:hanging="720"/>
      </w:pPr>
      <w:rPr>
        <w:rFonts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933"/>
        </w:tabs>
        <w:ind w:left="933" w:hanging="720"/>
      </w:pPr>
      <w:rPr>
        <w:rFonts w:cs="Times New Roman"/>
      </w:rPr>
    </w:lvl>
    <w:lvl w:ilvl="4" w:tentative="0">
      <w:start w:val="1"/>
      <w:numFmt w:val="decimal"/>
      <w:lvlText w:val="%1.%2.%3.%4.%5."/>
      <w:lvlJc w:val="left"/>
      <w:pPr>
        <w:tabs>
          <w:tab w:val="left" w:pos="1364"/>
        </w:tabs>
        <w:ind w:left="1364" w:hanging="1080"/>
      </w:pPr>
      <w:rPr>
        <w:rFonts w:cs="Times New Roman"/>
      </w:rPr>
    </w:lvl>
    <w:lvl w:ilvl="5" w:tentative="0">
      <w:start w:val="1"/>
      <w:numFmt w:val="decimal"/>
      <w:lvlText w:val="%1.%2.%3.%4.%5.%6."/>
      <w:lvlJc w:val="left"/>
      <w:pPr>
        <w:tabs>
          <w:tab w:val="left" w:pos="1435"/>
        </w:tabs>
        <w:ind w:left="1435" w:hanging="1080"/>
      </w:pPr>
      <w:rPr>
        <w:rFonts w:cs="Times New Roman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866"/>
        </w:tabs>
        <w:ind w:left="1866" w:hanging="1440"/>
      </w:pPr>
      <w:rPr>
        <w:rFonts w:cs="Times New Roman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937"/>
        </w:tabs>
        <w:ind w:left="1937" w:hanging="1440"/>
      </w:pPr>
      <w:rPr>
        <w:rFonts w:cs="Times New Roman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2368"/>
        </w:tabs>
        <w:ind w:left="2368" w:hanging="1800"/>
      </w:pPr>
      <w:rPr>
        <w:rFonts w:cs="Times New Roman"/>
      </w:rPr>
    </w:lvl>
  </w:abstractNum>
  <w:abstractNum w:abstractNumId="9">
    <w:nsid w:val="4E636369"/>
    <w:multiLevelType w:val="multilevel"/>
    <w:tmpl w:val="4E636369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F91316C"/>
    <w:multiLevelType w:val="multilevel"/>
    <w:tmpl w:val="4F9131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59431C3A"/>
    <w:multiLevelType w:val="multilevel"/>
    <w:tmpl w:val="59431C3A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4E1ED2"/>
    <w:multiLevelType w:val="multilevel"/>
    <w:tmpl w:val="5E4E1ED2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8"/>
      <w:numFmt w:val="decimal"/>
      <w:isLgl/>
      <w:lvlText w:val="%1.%2."/>
      <w:lvlJc w:val="left"/>
      <w:pPr>
        <w:ind w:left="1467" w:hanging="720"/>
      </w:pPr>
      <w:rPr>
        <w:rFonts w:cs="Times New Roman"/>
      </w:rPr>
    </w:lvl>
    <w:lvl w:ilvl="2" w:tentative="0">
      <w:start w:val="1"/>
      <w:numFmt w:val="decimal"/>
      <w:isLgl/>
      <w:lvlText w:val="%1.%2.%3."/>
      <w:lvlJc w:val="left"/>
      <w:pPr>
        <w:ind w:left="1854" w:hanging="720"/>
      </w:pPr>
      <w:rPr>
        <w:rFonts w:cs="Times New Roman"/>
      </w:rPr>
    </w:lvl>
    <w:lvl w:ilvl="3" w:tentative="0">
      <w:start w:val="1"/>
      <w:numFmt w:val="decimal"/>
      <w:isLgl/>
      <w:lvlText w:val="%1.%2.%3.%4."/>
      <w:lvlJc w:val="left"/>
      <w:pPr>
        <w:ind w:left="2601" w:hanging="1080"/>
      </w:pPr>
      <w:rPr>
        <w:rFonts w:cs="Times New Roman"/>
      </w:rPr>
    </w:lvl>
    <w:lvl w:ilvl="4" w:tentative="0">
      <w:start w:val="1"/>
      <w:numFmt w:val="decimal"/>
      <w:isLgl/>
      <w:lvlText w:val="%1.%2.%3.%4.%5."/>
      <w:lvlJc w:val="left"/>
      <w:pPr>
        <w:ind w:left="2988" w:hanging="1080"/>
      </w:pPr>
      <w:rPr>
        <w:rFonts w:cs="Times New Roman"/>
      </w:rPr>
    </w:lvl>
    <w:lvl w:ilvl="5" w:tentative="0">
      <w:start w:val="1"/>
      <w:numFmt w:val="decimal"/>
      <w:isLgl/>
      <w:lvlText w:val="%1.%2.%3.%4.%5.%6."/>
      <w:lvlJc w:val="left"/>
      <w:pPr>
        <w:ind w:left="3735" w:hanging="1440"/>
      </w:pPr>
      <w:rPr>
        <w:rFonts w:cs="Times New Roman"/>
      </w:rPr>
    </w:lvl>
    <w:lvl w:ilvl="6" w:tentative="0">
      <w:start w:val="1"/>
      <w:numFmt w:val="decimal"/>
      <w:isLgl/>
      <w:lvlText w:val="%1.%2.%3.%4.%5.%6.%7."/>
      <w:lvlJc w:val="left"/>
      <w:pPr>
        <w:ind w:left="4482" w:hanging="1800"/>
      </w:pPr>
      <w:rPr>
        <w:rFonts w:cs="Times New Roman"/>
      </w:rPr>
    </w:lvl>
    <w:lvl w:ilvl="7" w:tentative="0">
      <w:start w:val="1"/>
      <w:numFmt w:val="decimal"/>
      <w:isLgl/>
      <w:lvlText w:val="%1.%2.%3.%4.%5.%6.%7.%8."/>
      <w:lvlJc w:val="left"/>
      <w:pPr>
        <w:ind w:left="4869" w:hanging="1800"/>
      </w:pPr>
      <w:rPr>
        <w:rFonts w:cs="Times New Roman"/>
      </w:rPr>
    </w:lvl>
    <w:lvl w:ilvl="8" w:tentative="0">
      <w:start w:val="1"/>
      <w:numFmt w:val="decimal"/>
      <w:isLgl/>
      <w:lvlText w:val="%1.%2.%3.%4.%5.%6.%7.%8.%9."/>
      <w:lvlJc w:val="left"/>
      <w:pPr>
        <w:ind w:left="5616" w:hanging="2160"/>
      </w:pPr>
      <w:rPr>
        <w:rFonts w:cs="Times New Roman"/>
      </w:rPr>
    </w:lvl>
  </w:abstractNum>
  <w:abstractNum w:abstractNumId="13">
    <w:nsid w:val="61B110E2"/>
    <w:multiLevelType w:val="multilevel"/>
    <w:tmpl w:val="61B110E2"/>
    <w:lvl w:ilvl="0" w:tentative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59017D4"/>
    <w:multiLevelType w:val="multilevel"/>
    <w:tmpl w:val="659017D4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894C1F"/>
    <w:multiLevelType w:val="multilevel"/>
    <w:tmpl w:val="75894C1F"/>
    <w:lvl w:ilvl="0" w:tentative="0">
      <w:start w:val="3"/>
      <w:numFmt w:val="decimal"/>
      <w:lvlText w:val="%1"/>
      <w:lvlJc w:val="left"/>
      <w:pPr>
        <w:ind w:left="375" w:hanging="375"/>
      </w:pPr>
      <w:rPr>
        <w:rFonts w:cs="Times New Roman"/>
      </w:rPr>
    </w:lvl>
    <w:lvl w:ilvl="1" w:tentative="0">
      <w:start w:val="2"/>
      <w:numFmt w:val="decimal"/>
      <w:lvlText w:val="%1.%2"/>
      <w:lvlJc w:val="left"/>
      <w:pPr>
        <w:ind w:left="1635" w:hanging="375"/>
      </w:pPr>
      <w:rPr>
        <w:rFonts w:cs="Times New Roman"/>
      </w:rPr>
    </w:lvl>
    <w:lvl w:ilvl="2" w:tentative="0">
      <w:start w:val="1"/>
      <w:numFmt w:val="decimal"/>
      <w:lvlText w:val="%1.%2.%3"/>
      <w:lvlJc w:val="left"/>
      <w:pPr>
        <w:ind w:left="3240" w:hanging="720"/>
      </w:pPr>
      <w:rPr>
        <w:rFonts w:cs="Times New Roman"/>
      </w:rPr>
    </w:lvl>
    <w:lvl w:ilvl="3" w:tentative="0">
      <w:start w:val="1"/>
      <w:numFmt w:val="decimal"/>
      <w:lvlText w:val="%1.%2.%3.%4"/>
      <w:lvlJc w:val="left"/>
      <w:pPr>
        <w:ind w:left="4860" w:hanging="1080"/>
      </w:pPr>
      <w:rPr>
        <w:rFonts w:cs="Times New Roman"/>
      </w:rPr>
    </w:lvl>
    <w:lvl w:ilvl="4" w:tentative="0">
      <w:start w:val="1"/>
      <w:numFmt w:val="decimal"/>
      <w:lvlText w:val="%1.%2.%3.%4.%5"/>
      <w:lvlJc w:val="left"/>
      <w:pPr>
        <w:ind w:left="6120" w:hanging="1080"/>
      </w:pPr>
      <w:rPr>
        <w:rFonts w:cs="Times New Roman"/>
      </w:rPr>
    </w:lvl>
    <w:lvl w:ilvl="5" w:tentative="0">
      <w:start w:val="1"/>
      <w:numFmt w:val="decimal"/>
      <w:lvlText w:val="%1.%2.%3.%4.%5.%6"/>
      <w:lvlJc w:val="left"/>
      <w:pPr>
        <w:ind w:left="7740" w:hanging="1440"/>
      </w:pPr>
      <w:rPr>
        <w:rFonts w:cs="Times New Roman"/>
      </w:rPr>
    </w:lvl>
    <w:lvl w:ilvl="6" w:tentative="0">
      <w:start w:val="1"/>
      <w:numFmt w:val="decimal"/>
      <w:lvlText w:val="%1.%2.%3.%4.%5.%6.%7"/>
      <w:lvlJc w:val="left"/>
      <w:pPr>
        <w:ind w:left="9000" w:hanging="1440"/>
      </w:pPr>
      <w:rPr>
        <w:rFonts w:cs="Times New Roman"/>
      </w:rPr>
    </w:lvl>
    <w:lvl w:ilvl="7" w:tentative="0">
      <w:start w:val="1"/>
      <w:numFmt w:val="decimal"/>
      <w:lvlText w:val="%1.%2.%3.%4.%5.%6.%7.%8"/>
      <w:lvlJc w:val="left"/>
      <w:pPr>
        <w:ind w:left="10620" w:hanging="1800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ind w:left="12240" w:hanging="2160"/>
      </w:pPr>
      <w:rPr>
        <w:rFonts w:cs="Times New Roman"/>
      </w:rPr>
    </w:lvl>
  </w:abstractNum>
  <w:abstractNum w:abstractNumId="16">
    <w:nsid w:val="7B856A69"/>
    <w:multiLevelType w:val="multilevel"/>
    <w:tmpl w:val="7B856A69"/>
    <w:lvl w:ilvl="0" w:tentative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 w:tentative="0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 w:tentative="0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 w:tentative="0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 w:tentative="0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 w:tentative="0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 w:tentative="0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 w:tentative="0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96F48"/>
    <w:rsid w:val="00097A98"/>
    <w:rsid w:val="000F486A"/>
    <w:rsid w:val="00154561"/>
    <w:rsid w:val="00195FC8"/>
    <w:rsid w:val="001D5E07"/>
    <w:rsid w:val="00214410"/>
    <w:rsid w:val="002C6955"/>
    <w:rsid w:val="00352BD9"/>
    <w:rsid w:val="003835F5"/>
    <w:rsid w:val="00391E5C"/>
    <w:rsid w:val="00401282"/>
    <w:rsid w:val="00562E4E"/>
    <w:rsid w:val="006B792A"/>
    <w:rsid w:val="00896F48"/>
    <w:rsid w:val="008C7134"/>
    <w:rsid w:val="00990847"/>
    <w:rsid w:val="00994AAA"/>
    <w:rsid w:val="00B260E0"/>
    <w:rsid w:val="00BD073E"/>
    <w:rsid w:val="00CA1CA5"/>
    <w:rsid w:val="00D725AE"/>
    <w:rsid w:val="00E159A5"/>
    <w:rsid w:val="00E67F8D"/>
    <w:rsid w:val="00FD7D83"/>
    <w:rsid w:val="395928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8"/>
    <w:qFormat/>
    <w:uiPriority w:val="9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 w:eastAsia="Times New Roman"/>
      <w:sz w:val="24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6"/>
    <w:semiHidden/>
    <w:unhideWhenUsed/>
    <w:qFormat/>
    <w:uiPriority w:val="9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paragraph" w:styleId="6">
    <w:name w:val="Body Text 3"/>
    <w:basedOn w:val="1"/>
    <w:link w:val="25"/>
    <w:semiHidden/>
    <w:unhideWhenUsed/>
    <w:qFormat/>
    <w:uiPriority w:val="99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paragraph" w:styleId="7">
    <w:name w:val="Body Text Indent"/>
    <w:basedOn w:val="1"/>
    <w:link w:val="24"/>
    <w:semiHidden/>
    <w:unhideWhenUsed/>
    <w:uiPriority w:val="99"/>
    <w:pPr>
      <w:spacing w:after="0" w:line="240" w:lineRule="auto"/>
      <w:ind w:firstLine="540"/>
    </w:pPr>
    <w:rPr>
      <w:rFonts w:ascii="Times New Roman" w:hAnsi="Times New Roman"/>
      <w:sz w:val="24"/>
      <w:szCs w:val="24"/>
      <w:lang w:eastAsia="ru-RU"/>
    </w:rPr>
  </w:style>
  <w:style w:type="paragraph" w:styleId="8">
    <w:name w:val="Body Text Indent 2"/>
    <w:basedOn w:val="1"/>
    <w:link w:val="39"/>
    <w:uiPriority w:val="99"/>
    <w:pPr>
      <w:spacing w:after="120" w:line="480" w:lineRule="auto"/>
      <w:ind w:left="283"/>
    </w:pPr>
    <w:rPr>
      <w:rFonts w:ascii="Times New Roman" w:hAnsi="Times New Roman" w:eastAsia="Times New Roman"/>
      <w:sz w:val="24"/>
      <w:szCs w:val="24"/>
    </w:rPr>
  </w:style>
  <w:style w:type="character" w:styleId="9">
    <w:name w:val="endnote reference"/>
    <w:semiHidden/>
    <w:unhideWhenUsed/>
    <w:uiPriority w:val="99"/>
    <w:rPr>
      <w:rFonts w:hint="default" w:ascii="Times New Roman" w:hAnsi="Times New Roman" w:cs="Times New Roman"/>
      <w:vertAlign w:val="superscript"/>
    </w:rPr>
  </w:style>
  <w:style w:type="paragraph" w:styleId="10">
    <w:name w:val="endnote text"/>
    <w:basedOn w:val="1"/>
    <w:link w:val="23"/>
    <w:semiHidden/>
    <w:unhideWhenUsed/>
    <w:qFormat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11">
    <w:name w:val="FollowedHyperlink"/>
    <w:basedOn w:val="3"/>
    <w:semiHidden/>
    <w:unhideWhenUsed/>
    <w:uiPriority w:val="99"/>
    <w:rPr>
      <w:color w:val="954F72" w:themeColor="followedHyperlink"/>
      <w:u w:val="single"/>
    </w:rPr>
  </w:style>
  <w:style w:type="paragraph" w:styleId="12">
    <w:name w:val="footer"/>
    <w:basedOn w:val="1"/>
    <w:link w:val="22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13">
    <w:name w:val="footnote reference"/>
    <w:semiHidden/>
    <w:unhideWhenUsed/>
    <w:uiPriority w:val="99"/>
    <w:rPr>
      <w:rFonts w:hint="default" w:ascii="Times New Roman" w:hAnsi="Times New Roman" w:cs="Times New Roman"/>
      <w:vertAlign w:val="superscript"/>
    </w:rPr>
  </w:style>
  <w:style w:type="paragraph" w:styleId="14">
    <w:name w:val="footnote text"/>
    <w:basedOn w:val="1"/>
    <w:link w:val="20"/>
    <w:semiHidden/>
    <w:unhideWhenUsed/>
    <w:qFormat/>
    <w:uiPriority w:val="99"/>
    <w:pPr>
      <w:spacing w:after="0" w:line="240" w:lineRule="auto"/>
    </w:pPr>
    <w:rPr>
      <w:sz w:val="20"/>
      <w:szCs w:val="20"/>
      <w:lang w:eastAsia="ru-RU"/>
    </w:rPr>
  </w:style>
  <w:style w:type="paragraph" w:styleId="15">
    <w:name w:val="header"/>
    <w:basedOn w:val="1"/>
    <w:link w:val="21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styleId="16">
    <w:name w:val="Hyperlink"/>
    <w:semiHidden/>
    <w:unhideWhenUsed/>
    <w:qFormat/>
    <w:uiPriority w:val="99"/>
    <w:rPr>
      <w:rFonts w:hint="default" w:ascii="Times New Roman" w:hAnsi="Times New Roman" w:cs="Times New Roman"/>
      <w:color w:val="000080"/>
      <w:u w:val="single"/>
    </w:rPr>
  </w:style>
  <w:style w:type="paragraph" w:styleId="17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18">
    <w:name w:val="page number"/>
    <w:semiHidden/>
    <w:unhideWhenUsed/>
    <w:qFormat/>
    <w:uiPriority w:val="99"/>
    <w:rPr>
      <w:rFonts w:hint="default" w:ascii="Times New Roman" w:hAnsi="Times New Roman" w:cs="Times New Roman"/>
    </w:rPr>
  </w:style>
  <w:style w:type="table" w:styleId="19">
    <w:name w:val="Table Grid"/>
    <w:basedOn w:val="4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Текст сноски Знак"/>
    <w:basedOn w:val="3"/>
    <w:link w:val="14"/>
    <w:semiHidden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customStyle="1" w:styleId="21">
    <w:name w:val="Верхний колонтитул Знак"/>
    <w:basedOn w:val="3"/>
    <w:link w:val="15"/>
    <w:semiHidden/>
    <w:qFormat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customStyle="1" w:styleId="22">
    <w:name w:val="Нижний колонтитул Знак"/>
    <w:basedOn w:val="3"/>
    <w:link w:val="12"/>
    <w:semiHidden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23">
    <w:name w:val="Текст концевой сноски Знак"/>
    <w:basedOn w:val="3"/>
    <w:link w:val="10"/>
    <w:semiHidden/>
    <w:uiPriority w:val="99"/>
    <w:rPr>
      <w:rFonts w:ascii="Times New Roman" w:hAnsi="Times New Roman" w:eastAsia="Calibri" w:cs="Times New Roman"/>
      <w:sz w:val="20"/>
      <w:szCs w:val="20"/>
      <w:lang w:eastAsia="ru-RU"/>
    </w:rPr>
  </w:style>
  <w:style w:type="character" w:customStyle="1" w:styleId="24">
    <w:name w:val="Основной текст с отступом Знак"/>
    <w:basedOn w:val="3"/>
    <w:link w:val="7"/>
    <w:semiHidden/>
    <w:qFormat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25">
    <w:name w:val="Основной текст 3 Знак"/>
    <w:basedOn w:val="3"/>
    <w:link w:val="6"/>
    <w:semiHidden/>
    <w:uiPriority w:val="99"/>
    <w:rPr>
      <w:rFonts w:ascii="Times New Roman" w:hAnsi="Times New Roman" w:eastAsia="Calibri" w:cs="Times New Roman"/>
      <w:sz w:val="16"/>
      <w:szCs w:val="16"/>
      <w:lang w:eastAsia="ru-RU"/>
    </w:rPr>
  </w:style>
  <w:style w:type="character" w:customStyle="1" w:styleId="26">
    <w:name w:val="Текст выноски Знак"/>
    <w:basedOn w:val="3"/>
    <w:link w:val="5"/>
    <w:semiHidden/>
    <w:uiPriority w:val="99"/>
    <w:rPr>
      <w:rFonts w:ascii="Tahoma" w:hAnsi="Tahoma" w:eastAsia="Calibri" w:cs="Times New Roman"/>
      <w:sz w:val="16"/>
      <w:szCs w:val="16"/>
      <w:lang w:eastAsia="ru-RU"/>
    </w:rPr>
  </w:style>
  <w:style w:type="paragraph" w:styleId="27">
    <w:name w:val="No Spacing"/>
    <w:qFormat/>
    <w:uiPriority w:val="99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8">
    <w:name w:val="List Paragraph"/>
    <w:basedOn w:val="1"/>
    <w:qFormat/>
    <w:uiPriority w:val="99"/>
    <w:pPr>
      <w:ind w:left="720"/>
      <w:contextualSpacing/>
    </w:pPr>
  </w:style>
  <w:style w:type="paragraph" w:customStyle="1" w:styleId="29">
    <w:name w:val="Знак Знак Знак"/>
    <w:basedOn w:val="1"/>
    <w:semiHidden/>
    <w:uiPriority w:val="99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30">
    <w:name w:val="Знак Знак Знак1 Знак Знак Знак Знак Знак Знак Знак1"/>
    <w:basedOn w:val="1"/>
    <w:semiHidden/>
    <w:qFormat/>
    <w:uiPriority w:val="99"/>
    <w:pPr>
      <w:spacing w:after="160" w:line="240" w:lineRule="exact"/>
    </w:pPr>
    <w:rPr>
      <w:rFonts w:ascii="Verdana" w:hAnsi="Verdana" w:eastAsia="Times New Roman" w:cs="Verdana"/>
      <w:sz w:val="20"/>
      <w:szCs w:val="20"/>
      <w:lang w:val="en-US"/>
    </w:rPr>
  </w:style>
  <w:style w:type="paragraph" w:customStyle="1" w:styleId="31">
    <w:name w:val="c4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32">
    <w:name w:val="Содержимое таблицы"/>
    <w:basedOn w:val="1"/>
    <w:semiHidden/>
    <w:uiPriority w:val="99"/>
    <w:pPr>
      <w:suppressLineNumbers/>
      <w:spacing w:after="0" w:line="240" w:lineRule="auto"/>
    </w:pPr>
    <w:rPr>
      <w:rFonts w:ascii="Times New Roman" w:hAnsi="Times New Roman" w:eastAsia="Times New Roman"/>
      <w:sz w:val="24"/>
      <w:szCs w:val="24"/>
      <w:lang w:eastAsia="ar-SA"/>
    </w:rPr>
  </w:style>
  <w:style w:type="character" w:customStyle="1" w:styleId="33">
    <w:name w:val="c11"/>
    <w:uiPriority w:val="99"/>
  </w:style>
  <w:style w:type="character" w:customStyle="1" w:styleId="34">
    <w:name w:val="c2"/>
    <w:uiPriority w:val="99"/>
  </w:style>
  <w:style w:type="character" w:customStyle="1" w:styleId="35">
    <w:name w:val="apple-converted-space"/>
    <w:uiPriority w:val="99"/>
  </w:style>
  <w:style w:type="table" w:customStyle="1" w:styleId="36">
    <w:name w:val="Сетка таблицы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11"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8">
    <w:name w:val="Заголовок 1 Знак"/>
    <w:basedOn w:val="3"/>
    <w:link w:val="2"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39">
    <w:name w:val="Основной текст с отступом 2 Знак"/>
    <w:basedOn w:val="3"/>
    <w:link w:val="8"/>
    <w:uiPriority w:val="99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Марк. список"/>
    <w:basedOn w:val="1"/>
    <w:qFormat/>
    <w:uiPriority w:val="99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hAnsi="Times New Roman" w:eastAsia="Times New Roman"/>
      <w:sz w:val="28"/>
      <w:szCs w:val="2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5516</Words>
  <Characters>31444</Characters>
  <Lines>262</Lines>
  <Paragraphs>73</Paragraphs>
  <TotalTime>101</TotalTime>
  <ScaleCrop>false</ScaleCrop>
  <LinksUpToDate>false</LinksUpToDate>
  <CharactersWithSpaces>36887</CharactersWithSpaces>
  <Application>WPS Office_11.2.0.11225_F1E327BC-269C-435d-A152-05C5408002CA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2021-01-26T13:01:00Z</dcterms:created>
  <dc:creator>admin</dc:creator>
  <cp:lastModifiedBy>Пользователь</cp:lastModifiedBy>
  <dcterms:modified xsi:type="dcterms:W3CDTF">2024-02-12T13:45:47Z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E0C4A30F29C443C685DD01ED1699DA16</vt:lpwstr>
  </property>
</Properties>
</file>